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development, specializing in web and mobile applications. Proficient in both front-end and back-end programming with a strong expertise in Java, Spring Boot, AWS, and modern frameworks such as React and Angular. Demonstrated ability to collaborate effectively with cross-functional teams and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HTML, CSS,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J2EE, Node.js, Express,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Azure,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Memcached, Oracle, Cassandra,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Jest, Mockito, Postman, Nginx, Tomcat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integration with backend services while incorporating best practices in UI/UX design for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SDLC, utilizing Agile methodologies to optimize collaboration and adaptability, leading to efficient project management and timely feature delivery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AWS, ensuring high availability and performance while facilitating the integration of RESTful APIs into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developers to implement seamless interactions between user interfaces and server-side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 and deployment processes, significantly reducing time-to-market and enhancing software quality through consistent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regression tests and ensuring code quality and performance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decisions, advocating for microservices, cloud-native applications, and optimal use of data storage solutions following best practices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documentation for codebases and technical processes, facilitating knowledge sharing within the team and maintaining a clear and organized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times and application performance while adhering to best practices for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Docker for containerization of applications, enhancing compatibility across various environments and improving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transfer sessions aimed at mentoring junior developers, sharing best practices, and fostering a culture of continuous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following Gitflow methodologies, ensuring organized releases and collaboration on code changes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iteratively improve application interfaces and functionality, prioritizing user-centric design and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secure user authentication and access control across all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best coding practices, leading to improved code quality and shared learning experiences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influencing enhancements and troubleshooting efforts, leveraging various tools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scalability while working within agile frameworks and team environments for dynamic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understand product requirements, ensuring accurate translation of business needs into technical specifications while maintaining seamless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APIs that integrated with both internal and external services,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interoperability and user application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for dynamic content rendering and user engagement improvements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methods and analysis, resulting in increased efficiency in application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microservices-based applications, driving improvements in deployment consistency and environmental compatibility in cloud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 as part of Agile processes, contributing input that enhances team performance and project outcomes throughout the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adherence to security standards and protocols during development, significantly reducing vulnerabilities in final product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activities for legacy codebases leading to drastic improvements in response time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coached teams on best practices for software development methodologies, leveraging training resources to improve overall team competency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services to cloud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architecture and enhancing system scalability and reliability when deploying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developing internal tools that improved team productivity, utilizing the latest technologies and frameworks to streamline operations and foster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