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professional experience in building and optimizing web and mobile applications, specializing in full stack development. Expertise in modern programming languages and frameworks, delivering high-quality software solutions with a focus on reliability, scalability,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Rust, HTML, CSS,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GitLab, Jenkins, Docker, Kubernetes,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Express.js, Flask, Django, FastAPI, Redux,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SQLite, Cassandra,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Concepts:</w:t>
      </w:r>
      <w:r w:rsidRPr="00745DD3">
        <w:rPr>
          <w:rFonts w:ascii="Roboto Light" w:eastAsia="Roboto Light" w:hAnsi="Roboto Light" w:cs="Roboto Light"/>
          <w:color w:val="404040" w:themeColor="text1" w:themeTint="BF"/>
          <w:sz w:val="20"/>
          <w:szCs w:val="20"/>
        </w:rPr>
        <w:t xml:space="preserve"> Microservices, Service-Oriented Architecture, RESTful APIs, GraphQL, Asynchronous Programming, CI/CD, Agile Methodologies,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secure software solutions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emphasizing high code quality through established best practices 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responsive web design principles for optimal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projects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deployment and integration practices resulting in enhanced application reliability and scalability within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enhanced code for performance optimization by leveraging tools and techniques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state management and asynchronous data fetching patterns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various applications, ensuring data integrity and security measures while collaborating closely with cross-functional teams to align on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addressing operational incidents by quickly diagnosing issues in real-time and implementing effective solutions with minimal downtime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to define project scopes and deliver clear specifications, ensuring that all software solutions met both performance and usability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integrating unit testing and end-to-end testing frameworks, specifically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robust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and code reviews to foster an environment of ongoing learning and improvement, sharing insights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best practices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code changes and architectural decisions using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technology trends and software engineering methodologies, fostering an agile mindset that supported rapid iteration and continuous improvement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to enhance productivity, identifying barriers while suggesting actionable solutions to streamline development workflows and minimize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translating high-level features into technical specifications, thus ensuring effective communication between technical and non-technical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strategies to enhance application speed and reduce load times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strategies as part of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database schemas ensuring normalization standards and appropriate indexing strategies are employed for efficient data retrieval.</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robust full 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transform wireframes and mockups into functional user interfaces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collaboration with cross-functional teams, tracking changes, and ensuring code quality through systematic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with various third-party services utilizing secure protocols, enhancing application functionality while ensuring data integrity and user confidentiality.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fostering a culture of quality assurance, sharing coding standards, and best practices among team members to enhance collaborative workforce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testing scripts using testing frameworks, significantly boosting software reliability and reducing post-deployment issues through rigorous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an on-call support team, addressing production issues through proactive monitoring and alerting systems that ensured timely resolution of critical faults.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feature development from inception to deployment, ensuring delivery timelines were met while maintaining high coding standards and system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applications and implemented optimization strategies using profiling tools, reducing processing times and improving user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facilitate seamless CI/CD processes, reducing integration issues, enabling error tracking, and automating deployment pipelines for smooth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systems architecture discussions, contributing insights on cloud migration strategies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system resilience through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code structures within frameworks that promoted scalability and maintainability of codebases, ensuring alignment with established software design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