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specializing in web and mobile applications development. Proficient in building highly scalable, production-ready microservices using Java, Spring Framework, and AWS. Adept in leveraging Kafka for event-driven architecture and skilled in cloud-native environment management with Docker, Kubernetes, and CI/CD practices. Strong communicator with a customer-oriented approach and a proven track record in maintaining code quality and optimizing application performance. Embraces collaboration across teams and thrives in fast-paced, innovative cultures.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Go, SQL, Groovy,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 Security, React, Angular, Django, Flask, Node.js,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Docker, CloudFormation,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ActiveMQ, AWS MSK, Apache Pulsar, Redis, Apache Flink, NATS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OpenTelemetry, ELK Stack, New Relic, Datadog, AppDynamics,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GitHub Actions, Argo, JUnit, Mockito, REST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Credential Management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scalability and responsiveness in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enhanced high-throughput event-driven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improved data handling across the platform and maintaining integrity under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*Observability solutions*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and troubleshoot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quicker response times to production issues and reducing downtime occurrences.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optimize APIs, improving communication between services and ensuring seamless interactions across varying technical environments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including design, implementation, testing, deployment, and production support for services, fostering a culture of continuous improvement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code reviews and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 standard of code quality and reliability across the codebase and maintaining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streamlining deployment processes and enhancing the scalability of services in the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deployment times and improve the integration processes, enabling quicker delivery cycles and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and other stakeholders to identify requirements and build features based on the most current technology trends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team discussions, providing actionable feedback and innovative ideas to enhance product functionality and user experience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documentation practices for all developed services, ensuring clarity in process, architecture, and operations for current and future team members as part of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within the team, facilitating sprint meetings and retrospectives to optimize workflows and foster a culture of teamwork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in best practices for software development,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securing backend services to ensure skill transfer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into the platform with a deep understanding of the payment processing ecosystem and compliance standards relevant to tokenization and PCI DSS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humility and collaboration, ensuring team dynamics remained positive and productive through open communication and shared success.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various web applications and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functionality and user engagement across platforms while ensuring quality standards of code are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resulting in the establishment of standards for developing microservices, focusing on conformance to cloud-native solutions and best practices in agile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various message brokers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pub/sub patterns to facilitate enhanced communication between services and ensuring high data throughput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creating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front-end applications built on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and performance consistency across client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software quality and reliability, significantly decreasing the number of defects found during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proactive issue identification and resolution, ensuring application stability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code reviews and project discussions within the agile workflow, enhancing team engagement and reinforcing shared accountability for project success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meaningful research on upcoming technologies and best practices within the field, actively contributing to enhancing team knowledge and increasing overall efficiency of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cloud services—specifically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—to deploy and manage services in a scalable and cost-effective manner benefiting project budgets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best practices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versioning to manage code changes among team members, facilitating smoother workflows in project maintenance and overall programming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calls within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querying techniques, contributing to improved performance metrics and enhancing user experience throughout digital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user stories and technical requirements with product management, ensuring clarity and alignment between technical and business objectives for upcoming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