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extensive experience in developing robust web and mobile applications. Proficient in leveraging AWS, GCP, Python, and React to deliver high-quality solutions. Strong in building scalable infrastructure and fostering collaborative environments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Next.js,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Clickhouse,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end-to-end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customer-facing applications, ensuring quality deliverables that meet user expectations and enhance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handling and optimizing performance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efficiency while accommodating rapid application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conceptualize, prototype, and implement innovative solutions that drive customer engagement using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 among development teams to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image generation solutions, experimenting with different models and technologies to enhance product offerings, maintaining a focus on user-centric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reviews and knowledge sharing sessions, ensuring team members are up to date with current technologies and industry trends to foster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analytics tools, enabling teams to make informed decisions based on reliable and accessible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rigorous testing and optimization routines,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scalable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activities to enhance product strategies, demonstrating agile principles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improve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analysis on emerging technologies, integrating relevant findings into new features, thereby maintaining competitive advantages and meeting dynamic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several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backend logic to create seamless experiences and address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databases, implementing efficient data access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data integrity and optimal performance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defined best practices for application security and performance, focusing on secure coding guidelines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experiences and increasing application adoption rates among the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deployment, significantly reducing manual effort and enhancing release cycles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collaborating with global developers on various frameworks, expanding technical knowledge and enhancing problem-solving skills through diverse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programs for junior developers,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competencies and improve team capabilities within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retrospectives aimed at identifying improvements within the development process, which fostered a culture of continuous learning and adaptability towards new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