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impactful web and mobile applications. Proficient in advanced software development methodologies and familiar with industry trends and technologies, including agile processes, which enhance collaboration and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Docker, Kubernetes,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JIRA, Visual Studio, Eclipse,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deliver innovative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user engagement by harnessing the latest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ensuring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plan, design, and implement scalable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maintaining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during project deployments, simplifying the application distribution process and ensuring consistency in different environments for multi-cloud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performance assessments of software applications, promoting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maintaining a high standard of quality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orchestrate daily stand-ups and sprint retrospectives, contributing to continuous improvement while fostering an inclusive environment for team feedback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workflow and minimizing deployment times while enhancing system reliability through automated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sessions and incorporated feedback into application revisions, effectively aligning product features with user requirements and expectations for improved functionality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to upskill junior developers in industry-standard technologies, emphasizing the importance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creating a culture of continuous learning and technical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planning sessions with senior leadership, providing insights on technology trends and suggesting new tools to adopt,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application security assessments to identify vulnerabilities and implemented security measures in line with best practices, employing knowledge of secure coding principles reflective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strategies that supported complex API endpoints and user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the development process and project specifications, ensuring team alignment while simplifying knowledge transfer across the organization for efficient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track application metrics and performance issues,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effectively, facilitating proactive management of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design of robust APIs that served as the core of mobile applications, ensuring seamless integration with front-end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troubleshooting complex technical issues, effectively bridging the gap between technical teams and stakeholders to resolve conflicts and enhance project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cross-platform applications using advanced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constructs, leveraging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for developing scalable backend services and desktop applications which are responsive and maintainable.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efficiently managing resources and improving operational agility while ensuring applications are reliable and secure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facilitating smooth integrations with front-end components and supporting rich user experiences across various web platforms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driving continuous improvement while encouraging team members to share insights and refine processes based on previous projects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deliver visually appealing user interfaces by implementing dynamic components based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CSS frameworks, ensuring a responsive design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team workshops, focusing on key topics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ES6+, application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 control frameworks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improvement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data handling techniques for large-scale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SQL queries, optimizing data access patterns for better performance and response times in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collaborative coding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while maintaining a well-documented code history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unit and integration testing on software components, applying testing frameworks such as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early detection of issues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technology stacks, enhancing maintainability and scalability while integrating cloud-native features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load testing initiatives using tools such as </w:t>
      </w:r>
      <w:r w:rsidRPr="00745DD3">
        <w:rPr>
          <w:rFonts w:ascii="Roboto Light" w:eastAsia="Roboto Light" w:hAnsi="Roboto Light" w:cs="Roboto Light"/>
          <w:b/>
          <w:bCs/>
          <w:color w:val="404040" w:themeColor="text1" w:themeTint="BF"/>
          <w:sz w:val="20"/>
          <w:szCs w:val="20"/>
        </w:rPr>
        <w:t xml:space="preserve">Apache 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withstand expected traffic levels while maintaining performance reliability and driving subsequent optimization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unify data pipelines and ensure effective data flow between applications, employing event-driven architecture patterns leveraging tools like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