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comprehensive experience in software development focusing on both web and mobile applications. Expertise in architecting innovative solutions that enhance operational efficiency in the insurance sector. Proven ability to lead teams and manage complex projects leveraging a diverse tech stack including C#, ASP.NET, Angular, and Ionic. Strong background in collaborating with stakeholders to transform requirements into technical specifications, ensuring the delivery of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Ruby, PHP, JavaScript, TypeScript,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Node.js, Angular, Ionic, Kendo UI, React, Ruby on Rails,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Development Tools:</w:t>
      </w:r>
      <w:r w:rsidRPr="00745DD3">
        <w:rPr>
          <w:rFonts w:ascii="Roboto Light" w:eastAsia="Roboto Light" w:hAnsi="Roboto Light" w:cs="Roboto Light"/>
          <w:color w:val="404040" w:themeColor="text1" w:themeTint="BF"/>
          <w:sz w:val="20"/>
          <w:szCs w:val="20"/>
        </w:rPr>
        <w:t xml:space="preserve"> SQL, MySQL, PostgreSQL, MongoDB, SQLite, Entity Framework, Dapper,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 SOAP, GraphQL, oAuth, SFTP, TCP/IP, IMAP,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Azure, AWS,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Network Management:</w:t>
      </w:r>
      <w:r w:rsidRPr="00745DD3">
        <w:rPr>
          <w:rFonts w:ascii="Roboto Light" w:eastAsia="Roboto Light" w:hAnsi="Roboto Light" w:cs="Roboto Light"/>
          <w:color w:val="404040" w:themeColor="text1" w:themeTint="BF"/>
          <w:sz w:val="20"/>
          <w:szCs w:val="20"/>
        </w:rPr>
        <w:t xml:space="preserve"> Linux, Windows Server, Active Directory, DNS, SSL, Networking Protocols, VMware,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user engagement and satisfaction across various platforms and business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a mobile workforce application with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an ability to balance technical leadership and hands-on coding while ensuring project goals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non-technical stakeholders to elicit requirements, translating business needs into software solutions, demonstrating expertise in both communication and technical acumen essential for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transition to a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deployment processes and reduction of operational overhead in maintaining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configurations and managed schema designs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performance enhancements and reduced query execution times through effective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faster delivery cycle while maintaining high-quality software standards through automated testing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architectural design specifications for new projects, effectively communicating system design and standards to team members and ensuring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mentoring for junior developers, fostering a culture of continuous improvement and collaboration, resulting in strengthened team performance and capability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enhancing functionality and interoperability between systems while adhering to best practices in API management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plans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test coverage and a notable reduction in post-deployment defects, ensuring quality control measures are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and scope shifts effectively, ensuring the project delivery aligned with evolving business needs and stakeholder expectations, enhancing team dynamics and project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code management and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branch management and collaborative coding efforts across multiple development teams involved in shared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create intuitive user interfaces,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rich, interactive web applications that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retrospectives, providing insights into team performance and process efficiency, advocating for improvements that minimize roadblocks and foster a collaborative environment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through automating workflows in applications, utilizing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integration services, leading to enhanced productivity and reduced manual errors.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while optimizing application performance and user experience through continuous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upgrading systems from legacy platforms to modern frameworks, successfully transitioning applications while maintaining data integrity and operational continuity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and deploy end-to-end software solutions, aligning technical specifications with business objectives and enhancing project deliverables through effective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handling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robust data integrations across various internal systems and third-party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application architecture, code quality, and best practices in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knowledge sharing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and troubleshooting processes, swiftly identifying and resolving issues to meet project deadlines while ensuring the final product met user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management teams to update project status and clarify development timelines, ensuring alignment between project goals and technical capabilities of deliverable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the cloud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environments, and enhancing scalability for future growth while reducing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business stakeholders to gather feedback and refine software functionality, showcasing adaptability and responsiveness to client needs and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conceptual designs for new applications based on business requirements, leveraging innovative technologies to propose solutions that streamline operations and reduce unnecessary overhead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efforts for established systems, employing analytic techniques to identify bottlenecks and inefficiencies, ensuring smooth operation and maximum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integrations while ensuring alignment with compliance standards and best practices, safeguarding data integrity during operational transitions and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