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developer with over 11 years of experience specializing in full-stack web applications, particularly in high-pressure environments. Expert in TypeScript, React, Node.js, and Python, with a track record of developing scalable solutions for high-volume traffic, ensuring performance and security.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Terraform, Kubernetes,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Webpack, Babel, Visual Studio Code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full-stack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back-end, ensuring high standards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performance across all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cross-functional teams, working closely with product design and engineering to deliver user-focused features and enhancements that meet client requirements and specifications.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guarantee reliability, stability, and performance in deployed applications, aligning with established coding standards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relational database schemas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and reliable data storage and retrieval for scalable applications processing thousands of requests per second.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system architecture discussions to contribute to technical design and decision-making processes that enhance the overall performance and maintainability of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mentoring sessions to promote best practices in development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team collaboration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learning and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existing systems to enhance response times and user experience, implementing various techniques to improve application responsiveness under load.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ensured compliance with telephony and messaging service protocols to deliver robust solutions for dynamic communication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methodologies, including sprint planning, stand-ups, and retrospectives, to ensure transparent project tracking and timely delivery of agreed-upon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documenting technical solutions, system designs, and workflows to support onboarding of new team members and ongoing reference for existing staff.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through proactive measures and regular updates, safeguarding user and organizational data from potential vulnerabilities in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deployments and development workflows that ensure rapid iteration on high-impact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for development, testing, and production environments to ensure consistency and reliability across various deployment stages, simplifying collaboration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non-technical stakeholders to gather requirements, providing technical insight to influence development direction and feature prioritization that drives business goals.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troubleshooting and resolution of issues in real time, participating in an on-call rotation, ensuring application reliability and service uptime during critical election periods.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multiple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responsive design and user-friendly interfaces that greatly enhanced user engagement and satisfaction in digital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backend development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robust server-side logic, building RESTful APIs that integrated seamlessly with various client applications and improved system interoperability.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comprehensive code reviews utilizing industry best practices, reinforcing team accountability and maintaining high standards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reduced bugs and runtime errors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and participated in user acceptance testing (UAT) to ensure developed features met client expectations and accepted specifications before deployment 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hybrid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extend the reach of web services to mobile users, ensuring cross-platform compatibility and performance on both iOS and Android.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managed CI/CD pipelines to automate the deployment of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the time spent on manual deployments and increasing overall deployment success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enhance product offerings through comprehensive feature enhancements, utilizing data-driven insights to inform development strategies and priorities.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implementation of monitoring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application health and performance were continuously assessed in real-time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significant portions of projects aimed at optimizing end-user experiences, implementing improvements based on user feedback and analytics to align features with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large datasets, implementing solutions that handled complex data manipulations and transformations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response times and query performance for data retrieval.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training and presented software solutions to stakeholders, facilitating comprehensive onboarding experiences that allowed clients to maximize the value of deployed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Addressed system bugs and limitations proactively through iterative testing and debugging, improving the reliability and usability of products deployed to clients in various sectors.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