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developing scalable web and mobile applications. Proven expertise in C#, .NET 6+, microservices, and legacy systems. Adept at collaborating in agile teams to deliver impactful software solutions that enhance school safety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HTML/CSS, Python, F#,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6+, ASP.NET Core, Entity Framework, Microservices, Vue.js, Angular, React,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Docker, Kubernetes, Jenkins, Git, CI/CD Pipelines,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MySQL, MongoDB, Redis, Oracle, ElasticSearch,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SOLID Principles, Microservices Architecture, Serverless Architecture, Agile Methodologies, Clean Code, Domain-Driven Design (DDD),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multitenant SaaS applications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application performance and maintainability for education-focused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secure and efficient communication between microservices, as well as with third-party integrations to provide comprehensive educational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Modernized legacy systems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 4.7.2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assessing architectural needs, implementing migration strategies, and utilizing iterative processes to ensure minimal disruption during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refine product requirements, fostering an atmosphere of innovation and strategic thinking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standards while facilitating skill enhancement within teams to uphold high-quality software deliverables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drove test-driven development (TDD) practices, ensuring robust software quality and minimizing bugs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deploying, monitoring, and scaling applications, optimizing resource usage and improving the overall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such as sprint planning and retrospectives, enhancing team cohesiveness and aligning objectives with organizational goals while driving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to align system designs with business needs and technology strategies, focusing on operational efficiency and reducing technical debt across the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applications in production, utilizing monitoring tools to diagnose issues and implementing solutions to enhance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documentation, enabling smoother integrations and clear communication channels with external partners and clients involved in school safety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security measures during the development of applications, ensuring compliance with educational standards and laws to protect student data and privacy in all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promoting adherence to coding standards that ensure maintainable and high-quality software outputs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architectural diagrams and technical specifications that communicate design choices clearly to stakeholders while ensuring alignment with long-term product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tooling and automation processes that facilitated faster deployments and streamlined workflows, improving overall productivity for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and adaptive solutions well-suited to evolving client needs while adhering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requirements gathering to deployment, prioritizing user experience by incorporating client feedback into actionable software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crafting complex queries and optimizing schema designs to elevate application performance in data retrieval and manipulation tasks during software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coding standards within the engineering team, ensuring quality and maintainability of codebases that align with enterprise objectives while cross-training peers on advanced concepts and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reliability through automation in software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mentoring junior engineers, guiding them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 design, and effective collaboration, fostering a learning and growth atmosphere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 and scalable APIs that facilitated seamless integration with third-party services, enabling enhanced functionalities for users within educational institutions.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 assessments on applications to ensure compliance with best practices, identifying vulnerabilities and recommending corrective actions to safeguard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define project scope and deliverables, ensuring alignment with organizational goals and strategic priorities while managing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focused on enhancing technical skills, promoting a culture of continuous learning and development while also emphasizing the importance of quality and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processes, architectures, and user manuals to streamline onboarding and knowledge transfer efforts while minimizing knowledge attrition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initiatives to explore new technologies and frameworks, contributing innovative ideas that led to the implementation of cutting-edge features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