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exemplary expertise in building scalable applications for diverse industries, with a strong focus on web and mobile applications leveraging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Java,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Express.js, Django, Flask, Vue.js, Angular,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BigQuery,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Docker, Kubernetes, Heroku,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Microservices, Event-driven, NLP, ML Services, Message Queues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CI/CD, GitLab,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flow and real-time processing for client-facing applications to enhance user interactions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end-user experience for complex financial platforms, resulting in streamlined functionalities and accessible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ML teams to define and deploy machine learning algorithms that boosted operational efficiency, focusing on natural language processing and predictive analytics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incident response and reduced downtime across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in a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enabling seamless deployment and scaling of microservices while maintaining application reliability and resilience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involving serverless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operational costs and increased system adaptability in fluctuating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development methodology across teams, fostering a culture of continuous collaboration and improvement in code quality through regular code reviews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 and caching strategies, significantly enhancing data retrieval speeds and application throughput while ensuring data integrity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by migrating components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immediate improvements in maintainability and performance for legacy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facilitating quicker deployment cycles to production environments with minimal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technical workshops, encouraging team members to stay abreast of emerging trends in AI and secure coding practices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maintainability and security by strictly following a clean architecture, fostering high coding standards and ensuring compliance with industry best practices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services within the application's ecosystem to expand functionality and improve user interaction capabilities across multiple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outlined best practices and troubleshooting guides, enhancing onboarding efficiency and knowledge retention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company-wide initiatives aimed at innovation, driving cross-departmental projects that enhanced the overall workplace culture and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and secure architecture while collaborating with cross-functional teams to meet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implemented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speeds and enhance overall application performance and user experience in transactional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a seamless experience across devices for end-users interacting with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on-premises infrastructure to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EC2, Lambda, and S3, boosting scalability, flexibility, and cost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code deployment frequency while ensuring quality controls through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collaboration between development and operations, resulting in consistent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pinpointing bottlenecks and developing solutions that enhanced overall application speed and reliability under high 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software engineering best practices, prioritizing code reviews, and architectural discussions, which resulted in improved team cohesion and higher quality code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new technologies, contributing to a supportive environment that nurtures professional growth and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Analyzed, debugged, and resolved critical application issues in collaboration with support teams, ensuring minimal disruption to end-user operations and swiftly restoring services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highlighting the importance of security practices in software development, enhancing the team's understanding of vulnerabilities and coding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identifying process improvements and leading initiatives that enhanced team performance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