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professional with 11 years of experience in software development, focusing on web and mobile applications. Proficient in full-stack development and innovative product solutions, especially in Python, .NET, and AWS. Proven ability to mentor team members, improve software quality, and deliver high-impact solutions to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C#, JavaScript, SQL, TypeScript, HTML5, CSS3,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Flask, Django, ASP.NET, Angular,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Jira, Visual Studio, AWS, Azure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Redis, SQL Server, Oracle DB, DynamoDB, Cloud Firestore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Jest, Mocha, Travis CI, CircleCI, Jenkins, OpenTelemetry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through agile methodologies during sprint planning and daily stand-ups to ensure project alignment and successful delivery of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innovative features in our integrated risk and compliance management platform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significantly over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unit tests and automated test suites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certify the software meets the highest industry standards for security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practices, promoting knowledge sharing and enhancing team performance through code reviews and constructive feedback sessions that fostered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design thinking principles during elaboration and design sessions, translating customer needs into actionable product requirements that led to groundbreaking features in our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application monitoring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observability, effectively reducing debugging time and increasing operational efficiency across microservices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 extensive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seamlessly in cloud environments, streamlining operational processes for the product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architectural discussions and decision-making processes, advocating for the adoption of cutting-edge technologies like serverless architectures to drive innovation within the company.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build scalable and resilient applications, ensuring high availability and performance while meeting compliance and security standards for clients from various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data accessibility and system reliability across multiple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formal training programs and industry conferences to remain current with emerging trends in software development and cloud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planning sessions aiming at long-term product vision, advocating for enhancements to user experience based on direct customer feedback and market research.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legacy software refactoring processes, improving architectural structures and optimizing performance to meet current industry benchmarks and future growth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partnerships with stakeholders to drive clarity in product objectives, aligning development efforts with business goals for maximum impact on company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technical processes and product features, ensuring knowledge retention and facilitating onboarding for new team members and cross-team collaboration.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several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prioritizing best practices in code maintainability and performance optimization in every project iteration undertaken.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UX designers to translate user stories into functional designs, resulting in innovative applications that enhanced the customer experience across diverse verticals.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such as Scrum and Kanban to drive project delivery and adapt to changing project requirements, continuously improving team efficiency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provided insightful feedback that fostered a culture of excellence and accountability within the development team while ensuring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SDKs and APIs ensuring seamless functionality and enhancing application capabilities to meet the demands of a dynamic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solid testing framework that consistently improved code quality and application performance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migration of legacy applications to cloud-based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operational workflows and enhancing scalability options for the client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to protect applications resulting in high standards of safety and data integrity being maintained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deployment pipelines, enhancing deployment frequency and reducing lead time for changes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presentations and knowledge-sharing sessions that encouraged team engagement and contributed to continuous improvement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robust RESTful services that are integral to enabling frontend applications to interact efficiently with backend data processing systems and other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analytics tracking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insights into user behavior that informed product decisions and feature improvements, aligning with user-centric development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