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Senior Software Engineer with over 11 years of experience in software development, specializing in web and mobile applications. Expert in building scalable systems and with a strong proficiency in Python, AWS, and REST API design, eager to leverage my skills to solve complex data processing challenges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Golang, Ruby, C#,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Express.js, TensorFlow,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Kubernetes, Terraform, CloudFormation,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GraphQL, SQLite,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Visual Studio Code, Docker, JIRA, Slack, Confluence,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data processing speeds while adhering to best practices in software development and deployment, boosting team efficiency significantly over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a robust architecture for our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modular code design and extensive unit testing to enhance software quality and reduce maintenance overheads as system complexity grew.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specifications and develop high-level design documents that clarified requirements and timelines while fostering a culture of transparency and communication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leading code review sessions,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principles, and guiding them through complex debugging challenges to improve their problem-solving capabilities and software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automated testing and deployment procedures, allowing for seamless integration and higher frequency of deployments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our flagship product, RikAI,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from diverse formats, ensuring accuracy and reliability across different use cases and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establishing efficient data fetching methods, which enhanced frontend performance by reducing the amount of redundant data transfers between client and server, thus streamlining the overall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hackathons promoting innovative ideas focused on improving our AI models and internal processes, fostering a culture of creativity and collaboration among engineering teams and enhancing workplace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management practices to optimize performance, ensuring that our applications handled concurrent requests gracefully while minimizing downtime and improving user experience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for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both internal teams and external partners had clarity on integration processes, which significantly reduced onboarding ramp-up time for new clients and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enhancements 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applications which streamlined our data extraction processes, achieving a more organized and efficient data flow throughout various modules within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organizing and facilitating sprint planning, daily scrums, and retrospective meetings, thus improving overall collaboration and productivity while ensuring transparent communication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iteratively refine our products, leading to significant improvements in user satisfaction and engagement across various segments of our tools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logging and monitoring capabilities within our applications to proactively address performance issues, ensuring high uptime and reliability critical for our enterprise-level solution offerings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application ecosystems, focusing on ease of use and maintaining the integrity of our platform’s core features to enhance functionality to meet evolving customer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high-profile projects, enhancing overall performance metrics while adhering to strict quality standards and industry regulations across various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designs and interactive components that align with end-user expectations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continuous integration and deployment workflow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version control and automated build processes, thus reducing deployment-related issues and increasing release velocity for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stakeholders to gather requirements for new features and functionalities, ensuring alignment with business needs and enhancing project delivery timelines while maintaining a user-centric focus.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strong software design principles and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within teams and ensuring project milestones were consistently met while adapting quickly to changing priorities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and contributed to team retrospectives and planning meetings, actively engaging in discussions to identify areas for improvement and innovation, thereby continuously refining team processes and strategies toward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performance tuning and query optimization to support high-volume data processing tasks critical for application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and usage examples for external developers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ease of integration for new partners and ensuring consistency and quality in API offerings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security for web applications, proactively identifying and mitigating risks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on-premise infrastructures, thus ensuring compliance with industry standards relevant to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user authentication and authorization mechanisms, reinforcing application security in line with best practices and helping safeguard sensitive user data through rigorous validation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designers, providing technical insights that shaped application interfaces, which resulted in a more seamless user experience that engaged clients and maximized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cross-platform mobile applications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streamlined solutions that improved user retention and engagement through tailored features based on market research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