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focusing on web and mobile applications. Proven track record in enhancing data platforms, utilizing cloud-native solutions, and developing scalable applications that drive business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TypeScript, Shell Scripting,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S3, SQL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Jira, Confluence,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Apache Kafka, NoSQL,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API Development, CI/CD, Agile Methodologies, Object-Oriented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that integrate with diverse data sources while ensuring compliance with industry standards and best practices to enhance decision-making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requirements, leading to the creation of high-quality applications that effectively contribute to long-term business growth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technologies and developed scalable applications that handled high throughput operations and maintained system reliability during peak usage periods and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engineering systems and processes, facilitating knowledge transfer and supporting compliance with organizational policies and external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existing Python scripts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reducing technical debt and improving maintainability of core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with junior engineers to foster an environment of collaboration and continuous learning, promoting adherence to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sessions, retrospectives, and daily stand-ups to ensure project goals were met on time and within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to identify improvement areas, successfully iterating on product features that enhanced user experience and increased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event-driven architectures to build responsive applications capable of processing real-time data, thereby increasing operational efficiency and responsiveness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ensuring consistent environment management across multiple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applying industry best practices and emerging technologies to optimize development workflows and enhance product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team members on new technologies, fostering a culture of knowledge sharing and professional development that contributed to overall team performance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in-memory data structures to improve application performance, successfully reducing latency and enhancing responsiveness in data-intensive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architect to design and refine organization-wide engineering standards, ensuring alignment with business needs and scalability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secure applications while implementing robust authentication and authorization mechanisms to protect sensitive data and ensure regulatory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high-performing, resilient software applications and contributed to the development of client solutions that aligned with evolving business requirements and technological advancements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existing software platforms, employing cutting-edge technologies to drive efficiency and improve user satisfaction while maintaining high code quality through peer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ensuring all phases, including requirements analysis, development, testing, and implementation, were executed efficiently to achieve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high-quality software solutions in iterative cycles, encouraging adaptability to project requirements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to ensure seamless interaction between software components and external systems, enhancing integration capabilities and operational flexibility across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strategies using modern testing frameworks to validate code functionality, ensuring reliable and bug-free software releases to maintain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feedback and requirements, translating business needs into technical specifications and actionable development tasks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pipelines, leveraging tools and processes to automate testing, building, and monitoring of applications in staging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standards and best practices in software architecture to develop scalable solutions that can evolve with changing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within the team, promoting clean, maintainable code that meets both performance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 on best practices in software development, encouraging personal and professional growth while increasing the overall skill level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services to extend application capabilities, working closely with product teams to assess solutions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