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 focused on web and mobile applications. Proficient in architecting scalable, high-performance solutions leveraging React, NodeJS, TypeScript, and cloud services. Expert in driving collaboration, mentoring teams, and delivering impactful technical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SQL, HTML5, CSS3,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ReactJS, NextJS, NodeJS, ExpressJS, Angular, Vue.js,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Heroku,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Terraform,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scalable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overall system performance and usability for diverse healthcare applications, enhancing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fostering a culture of excellence and continuous improvement while ensuring high-quality code delivery through consistent code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and GraphQL APIs tailored for robust healthcare applications, enabling seamless integration with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layers and optimizing data access patterns for improved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 and UX designers to translate business requirements into comprehensive technical solutions, embodying an agile approach to software development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around cloud infrastructure choices including AWS and Azure, leveraging various DevOps tools to enable CI/CD pipelines that enhanced deployment efficiency and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reviews and established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output quality by integrating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investigation and implementation of AI-driven features, aligning technology advancements with user needs while promoting innovative thinking and proactive problem-solving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including API specifications, architecture diagrams, and system design documents, which streamlined onboarding processes and empowered teams with detailed project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sprint planning and retrospectives, focusing on continuous improvement initiatives that increased team productivity and response time to emerging project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tools and monitoring solutions using cloud services to ensure high availability and reliability of all web applications, addressing performance issues proactively before they impact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and stakeholders to gain insights into care provider needs, refining product offerings to ensure alignment with market demands and regulatory requirements surrounding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user experience through responsive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more intuitive interface for healthcare practitioners and patients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healthcare data standards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FHIR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requirements into existing systems, ensuring that solutions adhered to legal frameworks governing patient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knowledge-sharing by conducting technical workshops and seminars within the organization, diving deep into modern framework capabilities, and inspiring peers to embrace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 team-wide migration to a microservices architecture, improving deployment strategies and system scalability by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orchestration.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significant increase in application responsiveness and user satisfaction during my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implement rich, interactive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seamless experiences crucial for user engagement in diverse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of REST APIs interfacing with various database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applications to efficiently manage and retrieve data according to user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reliability, significantly reducing bug rates before deployment and improving code quality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stand-ups and sprint reviews with cross-functional teams to foster collaboration and address project challenges, enhancing overall team productivity and morale through effective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operational excellence of applications by enabling logging, monitoring, and alerts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quick response times to runtime issues and enhancing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applications, enabling quick deployment cycles and robust scalability under heavy user load while reducing operational overhead.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migrating legacy applications to modern stacks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concentrating on performance optimization and user experience enhancement through timely updates and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owners to define project scopes and deliverables, aligning development efforts with business objectives to drive project success and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team members on agile practices and technical troubleshooting, ensuring a swift onboarding process that empowered them to contribute quickly and effectively to the team and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continuous integration efforts by developing automated deployment scripts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equipping team members with the tools to achieve high deployment frequency and restore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provided constructive feedback to team members on implementation strategies, emphasizing code quality standards while positively impacting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