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embedded systems, full-stack development, and technology innovation. Proven ability to lead projects and collaborate efficiently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JavaScript,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VxWorks, Device Drivers, Bootloader Development, Board Support Packages, Real-time Operating Systems, Board Bringup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Helix Virtualization Platform, Docker, Kubernetes, Git, Jenkins, Maven, Gradle, RTOS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Safety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DO-178C, ISO 26262, IEC 62304, Secure Boot, FIPS-140-2, Time-Sensitive Networking, Automation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CLion, Postman, JIRA, Confluence, IntelliJ IDEA,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projects, mentoring junior engineers on best practices, coding standards, and efficient debugging techniques while ensuring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cross-functional teams, defining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estimating project costs while ensuring feasibility and technical alignment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lifecycle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architecture, design, implementation, testing, and peer review to streamline project processes, reduce time-to-market, and enhance quality assurance during the delivery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solutions involving device driver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board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of embedded systems under varying network conditions through thorough testing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programming languages to develop and optimize software solutions, ensuring adherence to industry safety standards while leveraging modern tools to enhance productivity and reduce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existing legacy systems and proposed enhancements driven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new features that improved the user experience and increased operational efficiency throughout the project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technical mentoring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focusing on embedded software lifecycle, emphasizing the importance of coding efficiency, adherence to best practice guidelines, and the latest technologies to guide project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contact for technical inquiries within project teams, effectively presenting complex technical information to stakeholders and fostering relationships that enabled collaborative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reviews and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knowledge sharing, timely implementation of feedback, and compliance with established coding standards, ensuring a culture of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and 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 and testing, maintaining the balance between performance expectations and system reliability while managing risks associated with changes in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consistently improving software capabilities while demonstrating a commitment to professional development through continuous learning and adaptation to flexible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passion for innovation by participating in brainstorming sessions aimed at generating new ideas that led to feature enhancements and creative solutions, further embedding a strong customer-focused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to enhance collaboration, ensuring rapid iterations, continuous feedback loops, and timely project deliverables through effective sprint planning and retrospective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project management tools and ensuring that all stakeholders were consistently informed of project progress and adjustments necessary to meet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community outreach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leading the company’s volunteer initiatives, encouraging team participation and collaboration in local community support programs to enhance company reputation and employee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robust, scalable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system efficiency in a fast-paced development environment while adhering to industry standards for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stakeholders to gather and define system requirements, ensuring all key user stories were documented and prioritized effectively to align development tasks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automated testing protocols to validate functionality across various software modules, which enhanced overall product reliability and reduced the likelihood of post-deployment defects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that focused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resulting in more maintainable, scalable software that improved the deployment schedules through efficient resource use and increased operational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optimizing APIs for internal and external systems, ensuring seamless interactions that improved integration capabilities and user experience for various client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offering constructive feedback, reinforcing best practices in software development, API design, and adherence to coding standards to foster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the software development lifecycle through the implementation of Continuous Integration/Continuous Deployment (CI/CD)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optimizations in existing software solutions, mitigating issues that arose from system bottlenecks and ensuring that the overall user experience met expectations for responsiveness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project teams, leading daily stand-ups and sprint planning sessions to align team efforts with project goals while promoting transparency and accountability through effective communication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on cross-departmental projects, aligning technical solutions with marketing and customer support teams to ensure that software features met market needs and supported organizational success through shared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architecture discussions for new products, leveraging extensive background in software engineering principles to guide decision-making and align technical objectives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accommodations to industry standards by implementing rigorous security measures and automated testing techniques, assuring that the product remained compliant with relevant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