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Proficient in developing secure APIs and integrating external systems for improved user experiences, demonstrating strong skills in Ruby, Ruby on Rails, and DevSecOps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Ruby, Ruby on Rails, JavaScript, TypeScript, Python, Go,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Firebase, SQLite, Oracle, GraphQL,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Platforms:</w:t>
      </w:r>
      <w:r w:rsidRPr="00745DD3">
        <w:rPr>
          <w:rFonts w:ascii="Roboto Light" w:eastAsia="Roboto Light" w:hAnsi="Roboto Light" w:cs="Roboto Light"/>
          <w:color w:val="404040" w:themeColor="text1" w:themeTint="BF"/>
          <w:sz w:val="20"/>
          <w:szCs w:val="20"/>
        </w:rPr>
        <w:t xml:space="preserve"> Docker, Kubernetes, Google Cloud Platform, AWS, Azure,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Integration:</w:t>
      </w:r>
      <w:r w:rsidRPr="00745DD3">
        <w:rPr>
          <w:rFonts w:ascii="Roboto Light" w:eastAsia="Roboto Light" w:hAnsi="Roboto Light" w:cs="Roboto Light"/>
          <w:color w:val="404040" w:themeColor="text1" w:themeTint="BF"/>
          <w:sz w:val="20"/>
          <w:szCs w:val="20"/>
        </w:rPr>
        <w:t xml:space="preserve"> RESTful APIs, SOAP, GraphQL, API Design, Third-party Integrations, OAuth, Webhooks,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Debugging Tools:</w:t>
      </w:r>
      <w:r w:rsidRPr="00745DD3">
        <w:rPr>
          <w:rFonts w:ascii="Roboto Light" w:eastAsia="Roboto Light" w:hAnsi="Roboto Light" w:cs="Roboto Light"/>
          <w:color w:val="404040" w:themeColor="text1" w:themeTint="BF"/>
          <w:sz w:val="20"/>
          <w:szCs w:val="20"/>
        </w:rPr>
        <w:t xml:space="preserve"> New Relic, Sentry, Loggly, Prometheus, Grafana, ELK Stack, DataDog,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Minitest, RSpec Rails, Capybara, Selenium, Jest,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systems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integrating with multiple external payroll systems to enhance the retirement planning experience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secure APIs for web applications that manage sensitive financial data, ensuring compliance with industry regulations while optimizing user workflows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build reliable integrations with third-party vendors, contributing code reviews and recommendations to enforce best development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integrating security measures throughout the development lifecycles while maintaining high reliability and performance of the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that automated key business functions, reducing human error and increasing the efficiency of processes related to financial asset management and retirement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deployment processes and enabling easy management of distributed systems in cloud environments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system architecture and designed technical specifications to support maintenance and future improvements of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applied troubleshooting techniques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swift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through clear communication with product managers and stakeholders, designing user-focused features that drive customer satisfaction and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 automation strategies for backend services,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performance benchmarks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continuous integration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process and enhancing the overall product delivery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code quality, leading by example in conducting thorough code reviews, and implementing unit and integration tests to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latest trends in financial technology to enhance product offerings, exploring new integrations that cater to evolving market demands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of backend systems, identifying vulnerabilities and implementing necessary changes to fortify application security in compliance with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team members to promote skill development and adapt to the fast-paced changes in technology, maintaining a culture of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designing scalable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needs and develop innovative software solutions that aligned with business objectives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and APIs essential for mobile applications, ensuring smooth user experiences while maintaining data integrity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process, contributing to sprint planning and retrospectives, while maintaining clear communication with stakeholders regarding project status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relational and non-relational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efficiency and supporting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for junior developers, fostering a team environment that prioritized knowledge sharing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efforts of various third-party services into existing applications, ensuring seamless user experiences and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and refactor code to improve application responsiveness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components and libraries, promoting efficiency and consistency across multiple projects by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scenarios and debugging processes to resolve application issues,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robustness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discussions about architectural choices, facilitating workshops aimed at explaining the latest industry trends and technological advancements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production deployments, creating comprehensive deployment documentation to ensure a smooth transition and rollback procedures when necessary.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