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specialized in building web and mobile applications. Expertise in Python, JavaScript, TypeScript, and microservices architecture. Proven ability to design scalable, resilient distributed systems and mentor engineering teams to foster growth and improve coding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Kotlin, Go,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Angular, APIs (RESTful, GraphQL), Docker, Kubernetes, FastAPI,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Gradle, Azure DevOps, GitHub, VS Code, Gatling, Oracle,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NoSQL, Cosmos DB, Snowflake, Datahub, Soda, DBT,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Azure, AWS, CI/CD, Splunk, Prometheus, Loki, Infrastructure as Code,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scale to handle varying loads while maintaining performance and reliability,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teams to define technical solutions and deliver high-quality code while adhering to strict deadlines, ensuring projects meet stakeholder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sessions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engineering peers, providing constructive feedback and sharing best practices to elevate the overall quality of software development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complex coding standards and methodologies, enhancing team capabilities and fostering an environment of continuous learning and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dedicated to optimizing the application's performance, ensuring efficient data retrieval and processing through intuitive service separation and interaction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data governance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robust frameworks to ensure the integrity, security, and accessibility of enterprise data across multiple systems, enhancing data utilization for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tools and practices including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coding efficiency and </w:t>
      </w:r>
      <w:r w:rsidRPr="00745DD3">
        <w:rPr>
          <w:rFonts w:ascii="Roboto Light" w:eastAsia="Roboto Light" w:hAnsi="Roboto Light" w:cs="Roboto Light"/>
          <w:b/>
          <w:bCs/>
          <w:color w:val="404040" w:themeColor="text1" w:themeTint="BF"/>
          <w:sz w:val="20"/>
          <w:szCs w:val="20"/>
        </w:rPr>
        <w:t xml:space="preserve">VS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the development workflow, ensuring a productive coding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optimization and performance tuning on existing systems, identifying bottlenecks and implementing effective solutions, which significantly improved response times and user experience across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strategies leveraging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systems' robustness against peak traffic conditions and potential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online privacy measures into user management systems, safeguarding personal data and building trust with customers through transparent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initiate CI/CD pipelines that accelerated deployment cycles and minimized errors in production deployments while maintaining a high standard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communities contributing to projects like </w:t>
      </w:r>
      <w:r w:rsidRPr="00745DD3">
        <w:rPr>
          <w:rFonts w:ascii="Roboto Light" w:eastAsia="Roboto Light" w:hAnsi="Roboto Light" w:cs="Roboto Light"/>
          <w:b/>
          <w:bCs/>
          <w:color w:val="404040" w:themeColor="text1" w:themeTint="BF"/>
          <w:sz w:val="20"/>
          <w:szCs w:val="20"/>
        </w:rPr>
        <w:t xml:space="preserve">Datahub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expertise while promoting community-driven solutions to address industry-standard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as a complement to traditional SQL systems, aligning solution architecture with business requirements for high-volume data scenarios and real-time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built reusable application components and patterns aligning with industry best practices, enabling reduced redundancy across the engineering landscape, which streamlined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adaptability by swiftly learning new methodologies and technologies as needed while supporting team members in applying them effectively across different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new systems ensuring compliance with best practices related to reliability, scalability, and maintainability, with a focus on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ensuring seamless interaction and experience for end-users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distinct services to interact seamlessly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application's modularity and independent deployment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methodologies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which led to improved efficiency and reduced delivery times across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ensuring consistent environments across development and production stages, thereby minimizing deployment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databases and storage solutions like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data retrieval and management strategies tailored for diverse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integration of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enabling proactive identification of performance issues before they impacted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focusing on best practices in code quality, unit testing frameworks, and version control systems to promote a culture of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communication and collaboration within teams by organizing regular knowledge-sharing sessions focusing on emerging trends and technologies in software development, enhancing team synergy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of applications by implementing data protection measures in compliance with industry standards and federal regulations, reinforcing user trust and corporate responsibility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to improve maintainability and scalability, aligning with evolving business needs and embracing Agile methodologies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assess project feasibility, clarifying technical requirements and potential impacts, which resulted in accurately aligned expectations and timely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