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backend development, focusing on web and mobile applications. Expertise in Kubernetes, GCP, Python, and Go with a proven track record in scaling production systems and enhancing reliability through strategic architectural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Kubernetes, Terraform, Docker,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Metrics: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StatsD,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SOC2, ISO 27001, GDPR, HIPAA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reliability and efficient processing to meet user demands in a fast-paced environment. Collaborated with cross-functional teams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system performance through rigorous monitoring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scaling capabilities while minimizing downtime through meticulous orchestration and configuration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 new model serving infrastructure, improving data processing capabilities which enabled the engineering team to maximize throughput during peak hours without compromising reliability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tuning and load testing on production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monitoring, which led to proactive identification and resolution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building scalable applications and implementing effective failover strategies, fostering a culture of continuous improvement in operational reliability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incrementally develop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the need for rapid iteration with the imperative for maintaining high standards of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and alerting mechanisms to detect potential failures early, significantly reducing the impact of outages and enhancing the overall stability of key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shared service features such as feature flagging and in-app messaging, which improved the user experience while encapsulating complex functionalities behind robust and reliable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compliance teams to ensure all engineering workflows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the security posture of the organization while promoting trust with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decreasing the time to market for critical updates and features in our software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and post-mortem reviews, prioritizing root cause analysis and implementing actionable insights that refined our operational protocols and system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deployment pipelines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consistent environment creation while ensuring compliance with organizational standards for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telemetry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deeper insights into system performance and user behaviors, which informed strategic decision-making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developer tooling that streamlined deployment processes and rollback strategies, resulting in safer rollouts while empowering the engineering team to innovate dynamically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improved technical documentation and runbooks, ensuring that operational integrity was maintained and enabling faster training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caching strategies to optimize performance while maintaining a clean, modular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create feature specifications and architectural designs, ensuring alignment between user needs and system capabilities while maintaining high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integration tests, leading to a significant reduction in production bugs and fostering a culture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the evolution of system design as part of Agile methodologies, which improved overall project delivery timelines and response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ensuring that code releases met predefined quality benchmarks, all while encouraging team collaboration and cross-training.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internal and external services, emphasizing secure authentication and throttling measures while ensuring adherence to best practices for API design and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insightful feedback to enhance code quality, mentorship to junior developers, and strengthen the team culture centered around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enterprise-level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real-time insights into application performance and user engagement metrics, facilitating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troubleshooting and resolution of production issues, employing effective debugging and diagnostic techniques to isolate root causes quickly and implement corrective actions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implement best practices for data protection and compliance, aligning systems with regulatory requirements and enhancing trust with client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offshore development teams by coordinating tasks and setting an alignment regarding best practices and coding standards, facilitating effective communication and collaboration across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development workflows by identifying bottlenecks and proposing solutions to increase efficiency, contributing directly to enhancing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