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Senior Software Engineer with 11 years of experience specializing in building high-performance web applications. Proficient in React and Next.js, with a strong emphasis on accessibility, data integration, and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Redux Toolkit, React Testing Library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Elasticsearch, MongoDB,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Docker, Kubernetes, Vagrant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CSP, JWT, OWASP, Core Web Vitals, Agile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user interfaces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Web Vitals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fast and responsive web applications that meet industry performance standards and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product teams to implement intuitive search functionalities,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 and establishing a seamless user experience based on complex inventory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improving code reliability and accelerating release cycles through successful collaboration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accessible components adhering to WCAG 2.2 AA standards, ensuring all web applications are usable for individuals of every ability and contributing to increased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server-side endpoints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optimizing server performance and data fetching strategies that enhance application loading time and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assurance and delivering robust applications with minimized bugs and improved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state management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 Toolkit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management of application state and ensuring a smooth user experience across all interfaces and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best practices and facilitating knowledge sharing sessions that cultivated a collaborative learning environment and promoted personal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reusable components in a design system,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documentation and visual regression testing, resulting in increased component consistency and maintainability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agile software development process, prioritizing tasks and ensuring timely delivery of features while maintaining constant communication with product stakeholders to align on goals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into applications for enhanced data querying, allowing for increased flexibility in retrieving and managing data that caters to various user scenarios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performance budgets effectively, ensuring web applications adhered to allocated resources and implemented strategies that improved performance metrics without sacrificing functionality or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privacy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by implementing input sanitization, maintaining session hygiene, and adhering to data protection regulations, ensuring user and organizational security are upheld.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improve code quality, encouraging shared accountability among team members, and fostering a culture of excellence and continuous improvement in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define and refine product features and requirements, ensuring alignment with business objectives and facilitating a shared understanding of project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responsive user interfaces that improved customer interactions and enhanced user satisfaction through intuitive design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that integrated with third-party APIs to enhance application capabilities, optimizing data retrieval processes and ensuring consistency and reliability in data-driven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implementation of collaboration best practices, ensuring that the development process remained streamlined and that teams could track changes effectively without conflict.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emphasizing best practices in coding, design patterns, and performance optimization techniques to foster a stimulating growth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sprints, collaborating with product owners and designers to clarify and prioritize features that align with user needs and project timelines, enhancing team efficiency and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observability tools, addressing bottlenecks and optimizing application responsiveness, leading to significant improvements in application load times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ceremonies such as daily stand-ups and sprint retrospectives, ensuring alignment among team members and maintaining a focus on continuous improvement in software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to support a test-driven development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facilitating faster identification and resolution of issues 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cross-disciplinary teams to design and improve application features, facilitating brainstorming sessions that fostered creativity and innovation in application development and feature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quality assurance practices that included testing and monitoring of deployment operations, enhancing software reliability and ensuring readiness for positive user experiences with each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clear and maintainable code by adhering to coding standards and best practices, facilitating easier future enhancements and modifications while reducing technical debt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engagement by integrating localization strategies that provided users with personalized content based on their locale, further improving the accessibility and reach of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