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developing web and mobile applications, demonstrating proficiency in React, Typescript, and Python. Adept in creating technology-driven solutions for healthcare, targeting improvements in user engagement and operational efficiency. Passionate about innovative technology platforms aimed at optimizing healthcare delivery and member services through teamwork and advanced problem-solving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SQL, HTML5, CSS3,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Django, Node.js, Flask, TensorFlow, FastAPI,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Firebase, AWS, Docker, Kubernetes, Azure,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Webpack, Babel, Visual Studio Code, Eclipse, Docker Compose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Data Integration, ETL, Automation, Artificial Intelligence, Natural Language Processing, Apache Spark, Pandas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designing and implementing functionalities for member-facing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patient engagement through intuitive user interfaces and seamless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data-driven solutions to support automated workflows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delivery processes and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APIs that integrated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 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innovations, ensuring secure data exchange and improving interoperability with third-party vendors, enhancing member services and platform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practices in code quality through comprehensive code reviews and documentation, fostering a collaborative engineering culture that values knowledge sharing and mentorship.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decisions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 with project goals, while ensuring scalability and maintainability of applications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drastically improving deployment efficiency and reducing time to market for new features and enhancements,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technical aspects and project-oriented challenges, enhancing team knowledge and competency in utilizing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achieving enhanced application reliability and streamlined development workflows across multiple environments, fostering a robust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feedback sessions with clinical teams to refine product features, integrating direct insights into the development cycle for better patient outcomes and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efforts, sharing insights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team workshops, while promoting an inclusive environment that values diverse perspectives.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lifecycle of key projects from ideation through to deployment, influencing product direction and ensuring alignment with the organizational mission of improving healthcare through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architecture of the company's platform, advocating for scalable solutions that incorporate real-time data analytics to elevate care management capabilities across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secure web applications that adhere to healthcare regulations, prioritizing user data protection and privacy in all technical specifications and product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platform features, ensuring clarity and usability for internal stakeholders and team members, thereby enhancing application transparency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Leading initiatives for diversity hiring practices within the engineering team that ensure a pipeline of talent from underrepresented backgrounds, enriching the team's perspectives and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engaging user experience while managing large amounts of data effectively for better performance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teams, facilitating daily stand-ups and sprint retrospectives, promoting clear communication and timely delivery of high-quality software products that met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seamless data retrieval and management,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validating diverse service interactions to enhance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extensive technical documentation to support ongoing project maintenance, focusing on scalability, coding standards, and architectural decisions that guide development practices and quality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strategies, including unit tests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high coverage of critical components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user stories, enhancing project specifications and aligning development efforts to meet actual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continuous deployment, enhancing team collaboration with integrated workflows to deliver software solutions rapidly and efficiently in response to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microservices architecture, improving application modularity and enabling independent service updates that reduce deployment risks and maintenance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cloud-native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improving scalability and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innovative solutions tailored to meet specific client needs within the healthcare sector,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backend functionalities with agility and precision.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focused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 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team-driven exploration of how AI can improve patient outcomes and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paired programming sessions that fostered a culture of learning and excellence, emphasizing the importance of collaborative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