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specializing in both web and mobile applications. Demonstrated proficiency in Go, React, and cloud infrastructure AWS. Proven ability to collaborate effectively within product development teams and deliver high-quality code with a focus on user-centric design. Passionate about integrating modern methodologies and enhancing system performance through rigorous testing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HTML, CSS,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Spring,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w:t>
      </w:r>
      <w:r w:rsidRPr="00745DD3">
        <w:rPr>
          <w:rFonts w:ascii="Roboto Light" w:eastAsia="Roboto Light" w:hAnsi="Roboto Light" w:cs="Roboto Light"/>
          <w:color w:val="404040" w:themeColor="text1" w:themeTint="BF"/>
          <w:sz w:val="20"/>
          <w:szCs w:val="20"/>
        </w:rPr>
        <w:t xml:space="preserve"> AWS, AWS EC2, AWS RDS, MySQL, PostgreSQL,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Docker, Kubernetes, Webpack, Gulp, Grunt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Mocha, Chai, Jest, Puppeteer, Selenium, CircleCI,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Lead Planners to define effective solutions for complex problems, tackling real-world challenges with innovative software development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rigorously tested scalable code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seamlessly to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 while maintaining top-tier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code commits to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mainline development environment that promotes collaborative efforts among cross-functional teams and reduces deployment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including daily standups and bi-weekly sprint planning, which fostered a culture of transparency and adaptability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quality assurance efforts by implementing comprehensive automated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functionalities adhered to the highest industry standards before production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platforms to enhance application deployment reliability and facilitate a consistent development environment across various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 Stack Tuesdays', sharing insights on emerging technologies which led to the upskilling of the engineering team and enhanced project outcomes with modern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where I led a team in developing a prototype fintech application that utilizes open banking APIs, showcasing our commitment to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technologies by continuously learning and integrating the latest tools and methodologies, staying ahead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fostering a culture of knowledge sharing and collaborative problem-solving that improved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design reviews and technical discussions, offering insights that helped shape product features aligned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initiatives, identifying bottlenecks and implementing solutions that significantly improved application speed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all projects, ensuring compatibility across multiple device platforms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adhering to best practices in coding, including input validation and access control mechanisms that protected sensitive data during transmissions.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AI assistance tools to streamline development processes, which helped to automate repetitive tasks and improve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code reusability and maintainability principles that align with best industry practices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extensive documentation for technical designs, implementation details, and product functionalities to ensure clarity and coherence throughout the software life cycle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UX/UI designers to translate designs into working features, ensuring that every application met both aesthetic and functional requirements vital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and optimization through efficient query practices and proper indexing techniques, which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training sessions focused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to boost team workflow and eliminate inefficiencies.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builds and deployments in production environments using integrated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streamline release cycles and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applications to modern microservices architectures which enhanced scalability and reduced system coupling, facilitating more straightforward feature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allowed seamless integration between front-end and back-end services, improving overall system interoperability and user experience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customer-facing applications by integrating user feedback loops into product iterations, thereby increasing customer satisfaction and engagement rates with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workshops, leading discussions on software patterns and best practices, which propelled the team towards innovative application design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application codebases by refactoring legacy code, which significantly improved system manageability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retrospectives to assess project outcomes and team performance, fostering a culture of continuous improvement and adaptive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