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scalable web and mobile applications. Proven expertise in backend architectures, API design, and mentoring junior engineers, leveraging a strong command of modern technologies and collaboration skills to foster team growth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Ruby,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Django, Spring Boot, React,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Jenkins, Git, Terraform,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JUnit, Selenium, Mocha, JUnit, Postman,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microservices architecture on cloud platforms to enhance performance, scalability, and maintainability, focusing on efficient interactions between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together with strong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backend systems emphasizing security and efficiency, mitigating common vulnerabilities with standard authentication practices, ensuring data protection throughout application workflows, and maintaining high satisfaction rates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including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 processes, and unit testing principles,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business requirements into technical specifications,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features while accommodating changing priorities to maximize project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monitoring and logging solutions to track application performance in real time, identifying critical bottlenecks in production systems, employing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observability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APIs, prioritizing user experience and performance optimization, significantly enhancing the integration capabilities of our existing suite of services through consistent REST principles and thorough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uphold best practices within the development team, sharing valuable feedback and recommendations on code quality, maintainability, and adherence to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enhancing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rapid deployment and continuous integration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efficiency and minimizing deployment times while enhancing collaboration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services into our ecosystem, enriching the functionality of existing applications and allowing for rapid scaling while ensuring minimal disruption to ongoing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adopted industry trends and best practices pertaining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technologies to ensure our platforms remain competitive and effective in supporting user demands and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technical onboarding of new hires, covering core technologies employed within the department and enhancing the team's overall technical capabilities and readiness to tackle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during critical downtimes to swiftly identify root causes, implementing swift corrective actions to restore service availability, whilst documenting learnings to minimize future occurrences and improve incident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that impacted overall system design, advocating for best practices in implementing secure, high-performing systems to meet future demands on our technology stack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iteratively develop and refine feature applications, maintaining constant communication to align objectives with team goals, thereby accelerating project timelines and boosting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enhancements to the existing technology stack, focusing on implementing the latest innovations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shared code repositories to enhance team collaboration and output.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focused on user-centric designs to improve client satisfaction and usability in a dynamic and personalized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complex backend services using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high performance expectations while maintaining integrity under varying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 an Agile framework to prioritize features and reflect on software iterations, driving project delivery within expected timelines while being responsive to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team workflows and ensuring collaborative development best practices were adhered to across multiple projects and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which automated deployment processes leading to a significant reduction in operational overhead and creating repeatable and maintainable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APIs and database queries to enhance application responsiveness, leveraging analytical tools to pinpoint and resolve performance bottlenecks effectively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versioning control to maintain high code quality, mentoring junior developers on best practices and ensuring adherence to design standards and application robustness for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secure coding workshops to share knowledge on security practices and vulnerabilities, thereby protecting against common attacks and keeping applications compliant with the latest security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migration of legacy systems to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the team and the end-users while leveraging serverless architectures to optimize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methodologies to validate the functionality of code,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stability and performance metrics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by researching and proposing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REST architectures to enhance data-fetching efficiency, catering to the diverse needs of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contributing to the definition of user stories and tasks with a focus on deliverable outcomes, resulting in increased clarity and direction for software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