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extensive experience in developing web and mobile applications, with expertise in JVM-based languages. Proven ability to work in fast-paced environments, lead complex projects, and collaborate effectively with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Scala, Go, Python, SQL,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Vert.x, React, Angular, Node.js, Express,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Elasticsearch, Redis, Cassandra, MySQL, OracleDB,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Ansible,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REST, GraphQL, Cloud-native, Event-driven, CQRS, Domain-driven design, Twelve-factor app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scalability and maintainability, ensuring adherence to industry best practices and patterns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product requirements, provide technical insights, and shape solutions, improving overall team communication and fostering a cooperative atmosphere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cloud-native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deployment efficiency and reduced operational overhead for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system design discussions to ensure high coding standards, incorporating feedback into development practices to continually improve software quality and team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storage solutions, implementing optimized queries to enhance application performance and support large datasets within scalable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prioritize and manage tasks, ensuring adaptive planning and timely delivery of software releases while actively engaging in sprint retrospectives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formulation of a comprehensive testing strategy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reductions in post-release defects and improved product reliability across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skill development and encouraging a culture of knowledge sharing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detailing system architecture and design decisions, ensuring clarity and shared understanding among current and future team members during project handoffs.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stakeholder feedback to recommend product enhancements and new features, directly aligning with user needs and contributing to product evolution within competitive market spaces.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tandem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establishing a more efficient and reliable software delivery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cybersecurity team to integrate best practices in securing user data and application security compliance, fostering a security-first mindset across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events and conferences to stay updated with the latest trends in ICS/OT cybersecurity and emerging technologies relevant to the organization’s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back-end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highly interactive web applications, adhering to best practices in code security and maintainability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tech talks and knowledge-sharing sessions aimed at enhancing team capabilities with emerging frameworks and tools, optimizing software delivery and fostering a learning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projects as a key member of the software engineering team,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building enterprise-level applications that met stringent performance criteria.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through innovative solutions that adhered to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deeply with UI/UX designers to translate design prototypes into high-quality responsive interfaces with the help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design choices for new projects, advocating for scalable and maintainable solutions that were aligned with business objectives and engineering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strategies, including unit, integration, and performance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SpecFlow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reliability and minimizing bug rates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onboarded new team members, providing guidance in best practices, tools, and frameworks frequently used within the development lifecycle, fostering an environment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CI/CD processes, streamlining deployment pipelines which resulted in faster release cycles and improved collaboration between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metrics and user feedback to inform ongoing improvements and feature prioritization, demonstrating adaptability to changing project scopes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regular sprint planning and retrospectives within agile frameworks, adopting flexible strategies to improve velocity and team dynamics through feedback incorporation into future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by authoring system architecture documents and API specifications, to provide clarity and direction for current and future development teams, ensuring consistency in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for applications through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database interactions were efficient and met scalability demands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projects by sharing insights and code, building bridges between software engineering, cybersecurity, and operations teams to deliver comprehensive solutions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