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innovative Senior Software Engineer with 11 years of experience in software development, specializing in data-intensive solutions, particularly involving real-time analytics and machine learning applications. Proven expertise in Java and Apache Spark, enhancing system performance and reliability. Strong collaboration skills with a passion for open-source development, adept at optimizing database interactions and crafting high-quality integrations for data engineering ecosystems.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SQL, Scala, Go, JavaScript, Rust,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Spark, Apache Flink, Apache Airflow, ClickHouse, Pandas, NumPy,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Kubernetes, Docker, Terraform, Helm,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SQLite, MongoDB, Elasticsearch, Redis, Cassandra,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Grafana, Tableau, Jenkins, Maven, Gradle, Visual Studio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and maintained critical components of ivision's data engineering ecosystem, focusing extensively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the performance of JVM-related data processing frameworks through strategic optimizations and fine-tuned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engineers to create tools that empowered teams to leverage ivision’s capabilities in processing large datasets, resulting in significant improvements in efficiency and scalability for real-time analytics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lifecycle of multiple data framework integrations at ivision, developing core drivers and connectors that improved interoperability with various JVM applications and enhanced overall developer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connectors and plugins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integration of ivision’s data framework with third-party applications and ensuring seamless data flow across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in data modeling and query optimization across projects within ivision, educating team members on effective strategies to maximize performance in handling big data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to enable real-time data processing for high-traffic events,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systems that support millions of transactions within seconds, streamlining workflow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open-source community, contributing to multiple discussions and implementations, sharing insights about ivision's developments and garnering valuable feedback to enhance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multi-disciplinary teams to gather requirements, establish project timelines, and efficiently enhance ivision’s data solutions in alignment with business objectives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profiling and optimization for various applications, enhancing system throughput by implementing advanced indexing strategies and optimizing query execution across ivision’s data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strong interpersonal relationships with stakeholders, establishing effective communication channels that facilitated knowledge transfer and a collaborative approach to solving complex engineering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the mentoring and up-skilling of junior engineers, facilitating a culture of continuous learning and professional development in an agile environment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monitoring of data ingestion processes, providing valuable insights that drove operational improvements and strategic decision-making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predictive models that improved data-driven decision-making processes, ensuring ivision remained competitive in a rapidly evolving digital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architecture to identify areas for enhancement, successfully implementing changes that boosted resource allocation and reduced latency in data processing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concurrent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Java to improve the responsiveness and efficiency of high-load data applications, establishing a framework for robust application support.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at Microsoft that enhanced user engagement and streamlined workflows through innovative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database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data processing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which improved the efficiency of analytics processes by providing robust data transformation and extraction capabilities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scalable architectures for big data applications, ensuring compliance with top industry standards while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guided best practices within development teams at Microsoft, contributing to reduced bugs and improved performance across projects through continuous quality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performance benchmarks and implemented tuning strategies for SQL databases, leading to significant performance gains and supporting high-availability applications critical to business operations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capture requirements, transforming them into successful implementations that aligned with business goals through agile methodologies and structured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microservices that enhanced application scalability and reduced load times across various applications at Microsoft, focusing heavily on cloud-based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systems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scheduling and monitoring, reducing downtime and enhancing operational efficiency in data processing pipelines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focusing on contemporary software engineering practices, fostering an environment of growth and accountability that helped the Microsoft division achieve project milestones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monitoring solutions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application performance, providing actionable insights for proactive system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open-source community to contribute innovative solutions and tools that elevated internal practices and tools used at Microsoft, showcasing commitment to shared technology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on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improve analytical capabilities in applications, enhancing decision-making processes through predictive insights derived from massive datasets.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