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over 11 years of experience in software development, specializing in web and mobile applications. Proven expertise in leading technical projects and collaborating with cross-functional teams to deliver high-quality solutions, leveraging strong skills in backend development and UI design using industry-standard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HTML5, CSS3,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RESTful APIs, GraphQL,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New Relic,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critical features for a high-impact platform, prioritizing performance and security while collaborating effectively with product management and design teams to meet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microservices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creating a robust infrastructure for data processing and efficient service delivery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code reviews and mentoring sessions, fostering a culture of knowledge sharing and continuous improvement within the engineering team to enhance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backend services by refactoring code and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server-side logic, significantly improving system performance and reducing response time for API calls.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discussions, promoting a focus on maintainability and sustainability, while evaluating new frameworks and technologies for inclusion in the product roadmap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team to translate business requirements into technical specifications, ensuring clarity and alignment of engineering solutions with overall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technical debt, orchestrating prioritized efforts across the team to address issues that influence agility and product quality, leading to more streamlined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enhance functionality for end-users, thereby extending the platform's capabilities and cross-functional utility for diverse customer needs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design feedback sessions, advocating for technical feasibility and impact, ensuring that proposed solutions align with user-centric design methodologies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documentation for system architecture, engineering practices, and onboarding materials, contributing to knowledge transfer and new team member integration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through a concerted approach to quality assurance across the codebase, minimizing bug incidence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and deployment, fostering consistent and isolated environments that enhanced team collaboration and eased debugging during project iterations and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enhancing the efficiency of various teams by automating repetitive tasks and improving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project lifecycle phases, balancing urgency and strategic development goals, while managing stakeholder expectations and ensuring successful project delivery in tight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high-performing team culture with an emphasis on learning, experimentation, and proactive problem-solving, allowing for innovation and adaptability in a fast-paced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best practices were adhered to throughout the software development lifecycle and maintaining high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user requirements and provide effective solutions by developing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reviews, and retrospectives while improving team collaboration and implementing continuous integration practices within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numerous code refactoring efforts, employing design patterns and principles that promoted code reuse, readability, and maintainability across various applications in the enterprise software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made recommendations for optimization, leading to reduced latencies and enhanced user satisfaction with the platforms utilized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event-driven functionality within services, enhancing scalability and efficiency of cloud resources deployed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evaluations and proofs of concept for emerging technologies, presenting findings and recommendations to stakeholders that informed strategic technology adoption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quality through continuous testing integration by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resilience and enabling more rapid feedback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incorporate best practices in coding and deployment to protect against vulnerabilities, rigorously testing applications for compliance with security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containerization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portability and reliability of applications across various environments and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architectural designs for projects, creating comprehensive internal resources that facilitated knowledge retention and standardization of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application delivery process and reducing time to market for critical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