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adaptable Senior Software Engineer with over 11 years of experience in software development, specializing in web and mobile applications. Proficient in leveraging cutting-edge technologies to develop scalable, reusable, and high-performance applications that meet complex business needs. Strong expertise in AWS, Java, Node.js, and Spring Boot, along with a solid background in CI/CD methodologies that enhance deployment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Node.js, Python, TypeScript,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Express.js, Vue.js, IBM BPM, APIGEE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Bamboo, Git, Maven, Gradle, Jfrog Artifactory,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 (GCP), AWS Lambda, AWS EC2, PCF,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DynamoDB,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PowerShell, Shell Scripting, Terraform, Ansible, Jenkins Pipeline Scripts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scalable,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serverless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business requirements effectively and improve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deployment process by architecting modern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Bamboo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operational efficiency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vendor applications with existing architectures, optimizing data flows and enhancing user interactions while providing seamless technology solutions in the insurance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and on-premise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Jenkins pipelines to streamline server deployment and configuration processes, ensuring operational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consultant, mentoring programming staff through all development phases, including design, testing, and implementation, fostering a spirit of collaboration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activities across multiple IT areas, ensuring effective communication between clients and the development team, which enabled the identification of requirements and technical solutions that drive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and evaluation of new technologies and solutions, recommending cost-effective architectures and advising on system design improvements to meet future demands and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plans, ensuring thorough testing of software products to deliver high-quality solutions aligned with business expectations while managing risks effectively through proactive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APIs and microservices that empower various frontend applications while ensuring compliance with industry best practices for security and efficiency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intricate application architectures to support high-volume transactions,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agile development and continuous delivery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existing operations by implementing monitoring solutions to enhance application performance, minimize downtime and reduce costs associated with infrastructure management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learning and adaptation of cutting-edge technologies to improve overall productivity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culture of feedback within the team through regular code reviews and constructive discussions around software quality and performance, which led to superior product quality and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proactive identification of potential technical issues prior to their impact on production systems, leveraging diagnostic tools and metrics for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industry trends to implement features that provide competitive advantages, keeping the organization at the forefront of digital transformation in insurance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a diverse team to develop innovative software solutions that improved user experience and enhanced system capabilities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Agile methodologies, improving project velocity and workflow efficiency through concise communication, continuous feedback, and iterative development processes that engage stakeholders appropriately.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optimized architecture and code reviews that adhered to industry best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enhancing the application's overall performance and scalability to support increasing user demands while applying best security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CI/CD pipelines, automating builds, and deployments, thus reducing integration issues and fostering a collaborative environment among team members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release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alongside team members to ensure a consistent software delivery approach across diverse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proof-of-concept projects exploring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inform technology adoption decisions and guiding best practices for the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technical reviews and retrospectives that focused on identifying inefficiencies, ultimately improving product cycles and team dynamics through a feedback-driven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documentation outlining system designs and procedures, providing clarity for both technical and non-technical stakeholders which empowered them to utilize the developed tools effectively hereafter.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security best practices within the engineering teams, resulting in increased awareness among team members regarding secure development techniques and a reduction in vulnerabilities in deployed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focusing on developing cutting-edge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 remained proficient in modern web application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client-facing presentations to outline proposed solutions and capture customer feedback, which guided future development efforts tailored to meet specific business needs and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