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comprehensive experience in developing, designing, and managing robust web and mobile applications. Proficient in utilizing cloud technologies, particularly AWS, Azure, and Google Cloud Platform to enhance application performance and scalability. Expertise in programming languages such as C#, JavaScript, and TypeScript, with extensive experience in front-end frameworks like React and backend solutions including .NET and Node.js. Strong collaboration skills paired with a passion for driving improvements in development processes for team efficiency and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Ruby, Go,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.NET,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IBM Cloud, Firebase, DigitalOcean,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Firebase Realtime Database,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Docker, Kubernetes, Git, GitHub Actions, Jenkins, Visual Studio,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meeting the specific needs of the heavy equipment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and implement new features, using agile methodologies to adapt to changing requirements and enhance team dynamics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RESTful APIs for various platform integrations, focusing on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which resulted in improved lead generation for the sales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and reduce the time taken for deployment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and debugging efforts to resolve critical </w:t>
      </w:r>
      <w:r w:rsidRPr="00745DD3">
        <w:rPr>
          <w:rFonts w:ascii="Roboto Light" w:eastAsia="Roboto Light" w:hAnsi="Roboto Light" w:cs="Roboto Light"/>
          <w:b/>
          <w:bCs/>
          <w:color w:val="404040" w:themeColor="text1" w:themeTint="BF"/>
          <w:sz w:val="20"/>
          <w:szCs w:val="20"/>
        </w:rPr>
        <w:t xml:space="preserve">production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actively in code reviews and enhancing overall code quality and stability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documentation for developed features, ensuring that knowledge was easily accessible to team members, ultimately fostering a culture of learning and collaboration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facilitating seamless cloud resource management and enabling faster deployment times with less manual overhead on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data models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proper design principles to ensure data integrity and optimal query performance for diverse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with cross-functional teams to innovate on feature development and gather candid feedback, refining approaches to align closely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best practices and coding standards, promoting professional growth within the team and reinforcing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industry-specific trends and technologies to identify potential enhancements to the platform, ensuring that solutions remain competitive in the dynamic marketplace of heavy equipment.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experience through intuitive design and streamlined navigation that maximized user engagement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tools to suggest process improvements, actively advocating for and implementing changes that led to more efficient infrastructure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strategic planning sessions to outline development priorities based on market feedback, making impactful contributions that aligned product features with user expectations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for code generation to accelerate development processes, enhancing productivity and allowing for focus on higher-level engineering challenges, thus significantly impacting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that catered to various business needs and provided an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cross-disciplinary teams, improving collaboration by adopting Agile methodologies, streamlining workflows and enhancing the accuracy of project deliveries against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business-critical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third-party integrations, driving partnerships and expanding the application’s ecosystem while maintaining stringent security protocols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cloud-based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infrastructures, enhancing application performance and reducing operational costs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development workshops to elevate team standards and guide less experienced engineers on best coding practices and technology usage, thus enhancing overall team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within the team by establishing and enforcing coding best practices and conducting peer code reviews to promote a feature-driven development model.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effective design concepts to ensure robust data integrity and performance that met application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and frameworks to create feature-rich user interfaces that enhanced user satisfaction and engagement,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discussions for new products, leveraging industry insights to contribute to aligning product path with future technological advances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from legacy systems to cloud-based solutions, ensuring minimized risk through thorough planning and engagement with all stakeholders, achieving a smooth transition that met 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development processes, thereby reducing regression issues and improving product reliability and overall user satisfaction rates post-deployment, ensuring a robust quality assurance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gather requirements and translate them into technical specifications, ensuring there was a strong alignment between client needs and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