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specializing in web and mobile applications. Proficient in driving software design and implementation while collaborating in agile environments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React, Vue.js, Blazor, Node.js,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Git,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Cassandra, Redis,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Azure DevOps, GitHub, JIRA, RabbitMQ, Terraform,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code for maintainability and performance while ensuring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develop software that adheres to best practices in software architecture and design principles, significantly improving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scrum sessions and participated in requirements discussions, fostering a collaborative environment that encouraged knowledge sharing and agility among team members and stakeholders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infrastructure-as-code templates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deployments and quicker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cloud environments, focusing on identity management and access control measures, thereby enhancing application security and user trust in software solutions developed.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effective solutions that met client specifications with a high degree of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ensuring that code quality standards were upheld through regular code reviews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resolution of production issues, utilizing debugging tools and performance monitoring techniques to enhance user experience and software reliability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business analysts and UX designers to translate functional requirements into technical specifications, streamlining the development process and reducing time spent on revisions and rework.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