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backend solutions, web and mobile applications. Adept at Python, Kubernetes, and Docker, with proven ability in distributed systems and cloud-native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Ruby, C#,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Spring, Node.js, Express,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Apache Kafka, Redis, CI/CD, Terraform,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RESTful APIs, Agile/Scrum, DevOps, Source Control (Git), Unit Testing, Integration Testing, Test-Driven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MITRE ATT&amp;CK, SAST/DAST Tools, Penetration Testing, Vulnerability Assessment, Incident Response, Security Audits, Threat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reliable backend systems supporting the AttackIQ platform, emphasizing the importance of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deployment and scaling capabilities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product managers, and front-end engineers, employing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deliver high-quality software solutions aligned with business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discussions that foster a culture of excellence and continuous improvement, enhancing the team's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coding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RESTful services, integrating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to significantly improve response times while ensuring data integrity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solutions for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successfully managing the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configuration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production issues, leveraging analytical skills to perform root cause analysis and implementing sustainable fixes that enhanced system reliability and reduced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lifecycles effectively, prioritizing tasks through collaboration in regular stand-ups and sprint reviews while maintaining enhanced adaptability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security posture of applications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conducting regular security audits, thus identifying vulnerabilities and implementing necessary preventative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strategies,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included automated testing frameworks, ensuring the reliability and functionality of application components during frequent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experience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brokering in distributed systems, addressing communication challenges across microservices architectures with real-time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engagement initiatives to foster a shared understanding of </w:t>
      </w:r>
      <w:r w:rsidRPr="00745DD3">
        <w:rPr>
          <w:rFonts w:ascii="Roboto Light" w:eastAsia="Roboto Light" w:hAnsi="Roboto Light" w:cs="Roboto Light"/>
          <w:b/>
          <w:bCs/>
          <w:color w:val="404040" w:themeColor="text1" w:themeTint="BF"/>
          <w:sz w:val="20"/>
          <w:szCs w:val="20"/>
        </w:rPr>
        <w:t xml:space="preserve">cybersecurity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within the team, enhancing awareness and promoting a culture of security-first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assess and improve the system's scalability and security protocols in alignment with contemporary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efficiency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software development lifecycles through active participation in feature ownership, ensuring thorough testing and quality assurance across various product iterations and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evolving best practices in software engineering, driving innovation within the technical team and ensuring a focus on maintaining high levels of product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w:t>
      </w:r>
      <w:r w:rsidRPr="00745DD3">
        <w:rPr>
          <w:rFonts w:ascii="Roboto Light" w:eastAsia="Roboto Light" w:hAnsi="Roboto Light" w:cs="Roboto Light"/>
          <w:b/>
          <w:bCs/>
          <w:color w:val="404040" w:themeColor="text1" w:themeTint="BF"/>
          <w:sz w:val="20"/>
          <w:szCs w:val="20"/>
        </w:rPr>
        <w:t xml:space="preserve">software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measures, and modern technologies, fostering their professional growth and enhancing overall team competency.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front-end components to create cohesive web experiences that optimized user engagement and satisfaction in line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streamline processes and innovate solutions, enhancing product delivery timelines while maintaining a robust focus on quality throughout each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enabling efficient deployments and scaling solutions across applications, which proved critical in optimizing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system efficiency and modular design while employing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data streaming and processing across distributed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applications, adopted standard protocols to enhance data interchange and minimize compatibility issues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Grouped development efforts into iterative cycles,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ensure rapid but secure software releases while preemptively identifying potential disruptions through automated testing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refine application design choices that emphasized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maintainability, ensuring alignment with stakeholder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expertise in selecting appropriate technologies for specific application data needs while ensuring efficient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debugging sessions, applying comprehensive knowledge to identify and resolve issues while ensuring the robustness and responsiveness of deployed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continuous integration and quality assessment, facilitating a culture of high standards that emphasized user-centric design and operational efficiency across all developed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training sessions on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principles, ensuring all engineers maintained an understanding of the importance of secure coding practices and vulnerability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security software solutions that directly addressed customer needs, integrating state-of-the-art methodologies and tools that resulted in improved client satisfaction and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