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11 years of experience in software development, focusing on web and mobile applications. Proven expertise in developing innovative solutions and driving collaborative efforts for high-impact projects, particularly in complex cloud environments with a passion for enhancing user experience. Adept in fostering team collaboration and maintaining high operational reliability while continuously improving infrastructure and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 Python, Java, Ruby,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Express.js, Kubernetes, AWS SDK, GraphQL,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Kafka, Amazon Web Services, Jenkins, Terraform,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Amazon RDS,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Grafana, ELK Stack, Splunk, Sentry, Datadog, Syslog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diverse, distributed team to successfully develop and launch a resilient cloud-native architecture for Wikimedia Enterprise on </w:t>
      </w:r>
      <w:r w:rsidRPr="00745DD3">
        <w:rPr>
          <w:rFonts w:ascii="Roboto Light" w:eastAsia="Roboto Light" w:hAnsi="Roboto Light" w:cs="Roboto Light"/>
          <w:b/>
          <w:bCs/>
          <w:color w:val="404040" w:themeColor="text1" w:themeTint="BF"/>
          <w:sz w:val="20"/>
          <w:szCs w:val="20"/>
        </w:rPr>
        <w:t xml:space="preserve">Amazon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ingestion reliability for numerous high-volume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conceptualization and creation of innovative tools and services aimed at enhancing the user experience across Wikimedia platforms while ensuring system scalability and performance through rigorous testing and monitoring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updates and rollbacks, as well as reduced downtime during feature releases, elevating operational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response management, overseeing diagnostics and troubleshooting for a complex application stack while promoting a culture of proactive monitoring and mitigation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for new service designs, leveraging microservices architecture principles and encouraging team members to embrace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reliability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environment by facilitating cross-functional meetings and knowledge-sharing sessions, effectively fostering an atmosphere of continuous learning and encouraging contributions from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flow processes by integrating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architecture, improving performance metrics and reducing latency for application interactions, thus benefiting content delivery to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thereby improving stability and maintainability of services deployed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performance metrics and logging by implementing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real-time insights that informed critical product decisions and enhanced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allowing for consistent resource management and deployment practices, hence reducing the potential for human error during infrastructure updates and scaling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significant enhancements to the reliability of existing commercial data feeds by proactively identifying challenges and developing solutions that aligned with the strategic roadmap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open-source contributions by encouraging team involvement in external forums and projects, which increased visibility for Wikimedia amidst the global developer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guides for new and existing services to support developers and users alike, thereby enhancing overall project communication and knowledge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familiarity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to manage version control effectively, ensuring smooth collaboration and integration of code contributions within the agile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that reinforced best practices and maintained coding standards, resulting in higher code quality and team cohesion while significantly mitigating potential defects.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features for complex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user engagement and improved overall application performance and scalability, highlighting the importance of frontend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agile project workflows, working closely with product owners and stakeholders to prioritize tasks and deliver quality solutions on time that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troubleshooting efforts during production outages and performance degradation events, effectively minimizing downtime through rapid root cause analysis and corrective action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efficient caching strategies and data retrieval methods,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results caching to enhance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user requirements into interactive and visually appealing web applications that adhere to best practices and modern web standards, subsequently improving the overall user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REST APIs while ensuring secure data transactions through implementation of authentication protocols, which increased user confidence in the application and its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by facilitating regular sprint meetings and retrospectives, encouraging feedback loops that enriched team dynamics and resulted in more productive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principles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microservices architectures for applications, which promoted scalability and separation of functionalities while enhancing the development lifecycle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automate testing and deployment processes, decreasing release cycle times and minimizing the impact on the user experience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and mentoring junior developers, which cultivated a learning environment and elevated code quality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users to gather technical requirements and feedback, effectively translating these insights into actionable development tasks that informed both new features and application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security protocols to protect user data and prevent unauthorized access to web applications, reflecting a commitment to maintaining the highest standards of software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