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Proficient in creating immersive 3D experiences leveraging React, Three.js, and various web technologies to enhance user engagement and interaction.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Next.js, Node.js, Express.js, Three.js, WebGL,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Jest, Redux, Figma,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Django, Flask, Nest.js, Unity,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Firebase,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Three.js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ensuring a seamless 3D experience across various devices and browsers, significantly improving client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graphics performance by implementing advanced </w:t>
      </w:r>
      <w:r w:rsidRPr="00745DD3">
        <w:rPr>
          <w:rFonts w:ascii="Roboto Light" w:eastAsia="Roboto Light" w:hAnsi="Roboto Light" w:cs="Roboto Light"/>
          <w:b/>
          <w:bCs/>
          <w:color w:val="404040" w:themeColor="text1" w:themeTint="BF"/>
          <w:sz w:val="20"/>
          <w:szCs w:val="20"/>
        </w:rPr>
        <w:t xml:space="preserve">WebGL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enhancing loading times while preserving visual fidelity, crucial for maintaining high engagement levels in interactive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designers and product managers in cross-functional teams to create engaging user experiences that adhered to brand guidelines and client expectations, driving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knowledge sharing and best practices in </w:t>
      </w:r>
      <w:r w:rsidRPr="00745DD3">
        <w:rPr>
          <w:rFonts w:ascii="Roboto Light" w:eastAsia="Roboto Light" w:hAnsi="Roboto Light" w:cs="Roboto Light"/>
          <w:b/>
          <w:bCs/>
          <w:color w:val="404040" w:themeColor="text1" w:themeTint="BF"/>
          <w:sz w:val="20"/>
          <w:szCs w:val="20"/>
        </w:rPr>
        <w:t xml:space="preserve">3D 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team productivity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component customizations with backend services, employing tools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handling for seamless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for deployment,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lifecycle and ensure scalable web applications that met enterprise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promoting adherence to industry standards and coding conventions, thus creating maintainable software and enhancing team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processes, actively contributing to sprint planning and retrospective meetings, ensuring responsiveness to changing project requirements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tools, which improved deployment efficiency and reduced lead time for client deliverables, maintaining high quality through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analytical problem-solving skills to troubleshoot complex issues and propose innovative solutions, thus enhancing overall system performance and user satisfaction on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mobile-responsive features, applying design principles to prioritize user experience, which significantly improved mobile traffic and engagement metrics on client websites.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for codebases and processes, facilitating easier onboarding of new team members and knowledge transfer across teams and projects, enhancing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Simulated crowd dynamics and interaction models using </w:t>
      </w:r>
      <w:r w:rsidRPr="00745DD3">
        <w:rPr>
          <w:rFonts w:ascii="Roboto Light" w:eastAsia="Roboto Light" w:hAnsi="Roboto Light" w:cs="Roboto Light"/>
          <w:b/>
          <w:bCs/>
          <w:color w:val="404040" w:themeColor="text1" w:themeTint="BF"/>
          <w:sz w:val="20"/>
          <w:szCs w:val="20"/>
        </w:rPr>
        <w:t xml:space="preserve">Three.js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realistic environments in virtual experiences, further pushing the boundaries of user engagement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and agile methodologies to manage project timelines and deliverables, ensuring effective collaboration with team members and clients while keeping pace with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Raised awareness on emerging trends in </w:t>
      </w:r>
      <w:r w:rsidRPr="00745DD3">
        <w:rPr>
          <w:rFonts w:ascii="Roboto Light" w:eastAsia="Roboto Light" w:hAnsi="Roboto Light" w:cs="Roboto Light"/>
          <w:b/>
          <w:bCs/>
          <w:color w:val="404040" w:themeColor="text1" w:themeTint="BF"/>
          <w:sz w:val="20"/>
          <w:szCs w:val="20"/>
        </w:rPr>
        <w:t xml:space="preserve">AR/VR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their integration into development practices to enhance product offerings for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enterprise web applications, facilitating seamless interaction between users and client data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for applications, which enhanced the user experience by implementing responsive web design techniques and interactive elements.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extensive data architecture design and implementation,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and retrieve large datasets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refine application features based on stakeholder feedback, ensuring alignment with business objectives and user expectations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best practices for software development processes, improving code quality through regular peer reviews and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deployment and management of enterprise applications across development,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integration services utilizing best practices in REST architecture, promoting seamless communication between front-end and back-end systems within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both systems and workflows, facilitating easier system maintenance and onboarding of new developers while ensuring clarity and consistency across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with new features and optimizations, thereby improving performance metrics and enriching the user experience by using both client-side and server-side programming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best practices for data protection, ensuring compliance with industry standards and safeguarding user information in all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application performance and availability, providing clients with a reliable and scalable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team members in advanced programming techniques and best practices, fostering a supportive learning environment that emphasized professional growth and skill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