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applications, specializing in system validation tooling and core infrastructure development. Proven ability to collaborate cross-functionally and deliver high-quality,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Mocha,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Express, FastAPI,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mentoring of best practices for system validation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code quality across multidisciplinary teams to streamline the deployment pipeline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core infrastructure for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software-in-the-loop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verification processes aligning with the latest industry standards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array of automated tests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rigorous quality practices in software releases, effectively minimizing bugs and enhancing end-user satisfaction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robotics and infrastructure to define requirements and deliver high-quality code across diverse environments, fostering an agile development environment that encourages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documented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backend functionality and ease of integration with various client-side applications, boosting overall performance and system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container management protocols, which enabled seamless deployment of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high availability and reliability for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iterative development practices, promoting a culture of continuous improvement and learning amongst team members while adapting to rapid technological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practices surrounding unit, integration, and regression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developer efficiency 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deployment of comprehensive logging mechanisms for tracking system performance and debugging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responsiveness during critical loading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collaboration and ownership in delivering projects, integrating insights from diverse perspectives to create innovative solutions that reflect evolving industry trends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engagement through responsive and dynamic component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supportive environment for knowledge sharing and skill development, ensuring that team members are equipped to tackle complex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methodologies,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Agile, Scrum, and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process efficiency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retrospective meetings to analyze project outcomes, glean insights, and inform areas for future improvement and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stakeholders to gather requirements and deliver tailored solutions, ensuring alignment of product development with broader business objectives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engineering initiatives, taking ownership of backend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managers to identify core requirements and functional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HTTP and API integration points to improve overall application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 defects and enhancing the reliability of deployed applications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development; participated in sprints, and contributed to user stories and acceptance criteria, greatly improving product delivery timelines and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multi-disciplinary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flexible development and deployment strategies for a wide range of software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feature branches and releases to optimize workflow and maintain a rapid pace of product iterations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of applications while ensuring data security and regulatory compliance by following industry standards and best practices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API objectives and stakeholder communication paths to facilitate onboarding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external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performance across applications through effective capabilities in backend architecture and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design and code reviews, fostering collaboration and deepening technical understanding among team members, which enhanced the quality of programming practices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connecting diverse data sources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analytics outcomes and providing effective data formats for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technical challenges through innovative problem-solving techniques, applying critical thinking and agility, while also prioritizing stakeholder engagement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