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9 years of experience specializing in developing and optimizing high-availability, fault-tolerant systems. Proven expertise in building efficient distributed systems using C++ and enhancing data replication methodologies. Adept at collaborating across teams to deliver innovative solutions that meet complex performance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C, Python, JavaScript, Go, Java, Rust,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Node.js, React, Express.js, gRPC, Pandas,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Redis, Elasticsearch, DynamoDB,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JIRA, Visual Studio,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IBM Cloud, VMware, OpenStack,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CentOS, Debian, Fedora, Red Hat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data replication architectures based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consensus protocol that greatly enhanced automatic failover and maintained zero downtime for user applications across diverse infrastructures, showcasing efficiency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escalation handling, collaborating with the technical support team to efficiently resolve complex distributed systems issues and ensuring high customer satisfaction through effective communication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robust production database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optimizing for performance, while also integrating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correctness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critical test failures by investigating logs and application behaviors, identifying bugs effectively through methodical analysis, and implementing fixes promptly to improve overall software performance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and reviewing critical aspects of new features alongside cross-functional teams, applying strong teamwork and leadership skills to drive successful project completion and maintain high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focusing on quality assurance while providing mentorship to junior engineers and interns, promoting knowledge sharing and encouraging adherence to best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12 months into the role, led the development of a significant feature aimed at optimizing data processing speeds, greatly enhancing application efficiency and reliability, while ensuring successful implementation across multiple branches of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architecture by introducing new methodologies for handling multi-threaded programming challenges, thereby increasing performance profiling accuracy and reducing bottlenecks within critical application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fostering a collaborative team culture, demonstrating inclusivity and diversity by organizing knowledge-sharing sessions and learning workshops that enhanced team cohesion and collective problem-solving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retrieval patterns and reduced operational latency by rewriting backend functionalities using cutting-edge development strategies and frameworks while staying aligned with the latest industry trends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performance monitoring tools that assisted in diagnosing root causes of application slowdowns, showcasing adaptability to evolving technical challenges and commitment to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with stakeholders to gather feedback and requirements for ongoing projects, demonstrating excellent verbal and written communication skills essential for successful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modern methodologies in software development processes that align with agile principles, enhancing team responsiveness to changing project demands and accelerating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cross-departmental teams to align objectives and ensure that new features meet engineering best practices while also addressing customer concerns effectively during initial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a passion for ongoing education by staying abreast of emerging technologies, continuously evaluating how they can be leveraged within existing frameworks to drive team innovation and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and performance of software systems through effective application of the Agile methodology, leading sprint reviews and retrospectives to drive iterative improvements and increase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engineering teams to design and implement scalable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business goals and technical architecture for optimal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coding, agile project management, and system architecture assessments while guiding junior developers through complex software development life cycles, emphasizing best practices and fostering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that drastically reduced deployment times and improved the overall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developed optimization strategies that led to significant improvements in the customer experience while ensuring system resiliency and adherence to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of core data processing systems with a focus on distributed transactions and fault tolerance, utilizing industry-standard practices to manage complex data integrity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solutions through effective troubleshooting, leveraging collaborative skills to work with cross-functional teams to identify and resolve persistent software issues reported by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practices, engaging in regular code reviews and feedback sessions to foster an environment of continuous learning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legacy systems by collaborating with clients to understand evolving requirements while developing and deploying cloud-native applications that gain competitive advantages.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APIs, ensuring system compatibility and enhancing software capabilities while adhering to security protocols and best practices in API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business stakeholders, ensuring alignment of project goals while influencing system design decisions to reflect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workshops on emerging technologies and frameworks, enhancing team skills and empowering members to innovate and better utilize available resources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