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diverse experience in software development, primarily focusing on web and mobile applications. Proven expertise in Ruby on Rails, React, and robust engineering principles, driving impactful solutions that enhance user experience and contribute to company growth. Effective collaborator with a passion for mentoring and continuous improvement in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Ruby, JavaScript,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Libraries:</w:t>
      </w:r>
      <w:r w:rsidRPr="00745DD3">
        <w:rPr>
          <w:rFonts w:ascii="Roboto Light" w:eastAsia="Roboto Light" w:hAnsi="Roboto Light" w:cs="Roboto Light"/>
          <w:color w:val="404040" w:themeColor="text1" w:themeTint="BF"/>
          <w:sz w:val="20"/>
          <w:szCs w:val="20"/>
        </w:rPr>
        <w:t xml:space="preserve"> Sidekiq, RSpec, Jest, Webpack,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extensive features within the Babylist </w:t>
      </w:r>
      <w:r w:rsidRPr="00745DD3">
        <w:rPr>
          <w:rFonts w:ascii="Roboto Light" w:eastAsia="Roboto Light" w:hAnsi="Roboto Light" w:cs="Roboto Light"/>
          <w:b/>
          <w:bCs/>
          <w:color w:val="404040" w:themeColor="text1" w:themeTint="BF"/>
          <w:sz w:val="20"/>
          <w:szCs w:val="20"/>
        </w:rPr>
        <w:t xml:space="preserve">registry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interaction and experience through innovative solutions and integration of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streamline product development cycles, ensuring alignment with business goals and facilitating rapid iterations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architectural patterns, and effective debugging techniques, leading to overall improvement in team performance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fostering an environment of continuous learning and encouraging adherence to industry standards in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database queries and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back-end processes, resulting in improved load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identifying and resolving production issues, performing root-cause analysis, and implementing long-term solutions, contributing to system stability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 assess user behavior and improve features based on data-driven decisions, aligning product development with user needs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across various modules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around system architecture and design patterns to promote innovative solutions and enhance the functionality of the existing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CI/CD pipeline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reducing deployment times and streamlining workflows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in knowledge-sharing sessions, contributing insights on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web development to promote team growth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and feedback sessions, translating user feedback into technical requirements that improved application engagement and usability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features developed, ensuring that all stakeholders have clear guidelines and understanding of the systems being implemented.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technologies to keep the technical team informed and capable of integrating innovative solutions into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diversity in tech by participating in local community events and mentoring aspiring developers from underrepresented backgrounds, helping to build a more inclusive industry.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ensuring alignment with customer needs and delivering functionality that supports robust applications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engaging in sprint planning and retrospectives while adhering to best practices in agile software development to deliver features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technical issues, optimizing systems and enhancing performance due to consistent maintenance of system health and prioritization of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implement dynamic and interactive features in web applications,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flexibility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regular code reviews, emphasizing adherence to coding standards, ensuring quality and improving output through constructive feedback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tools to facilitate CI/CD processes, implementing automation solutions that enhanced testing efficiency and accelerated release schedules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processes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software delivery and adherence to performance benchmarks set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team members on new technologies and methods being adopted, boosting team competencies and enabling a seamless incorporation of modern solutions into existing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planning and architecture of several high-impact projects, ensuring that scalable solutions are in place to accommodate rapid growth and evolving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documentation clarity and updation for all software developments undertaken, facilitating smooth transitions for maintenance phases and onboarding of new team members during project turnovers.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challenges, creating roadmaps that guide development teams to achieve strategic objectives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APIs and microservices that interacted flawlessly with front-end applications and external systems, enhancing interoperability and user experience in software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