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web and mobile applications. Proven expertise in building intuitive user experiences using React, JavaScript, and Ruby on Rails. Passionate about leveraging technology to help creators succeed and dedicated to continuous learning and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HTML, CSS, SQL, TypeScript, Python,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Ruby on Rails, Node.js, Tailwind CSS, Redux, Express.js, Next.js,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Jest, Webpack, Babel, Postman, Figma,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Firebase, ElasticSearch, AWS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Deployment:</w:t>
      </w:r>
      <w:r w:rsidRPr="00745DD3">
        <w:rPr>
          <w:rFonts w:ascii="Roboto Light" w:eastAsia="Roboto Light" w:hAnsi="Roboto Light" w:cs="Roboto Light"/>
          <w:color w:val="404040" w:themeColor="text1" w:themeTint="BF"/>
          <w:sz w:val="20"/>
          <w:szCs w:val="20"/>
        </w:rPr>
        <w:t xml:space="preserve"> Jasmine, Cypress, Continuous Integration, Continuous Deployment, Heroku, Vercel, Netlify,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Kit’s core publishing platform, focusing on enhancing user experiences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coordinating with product and design teams to implement user feedback effectively and iteratively.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key features for email automation tools,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across-the-board compatibility and responsiveness by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enhance user engagement, utilizing the latest industry insights to streamline onboarding processes and improve retention rates of new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refactor legacy codebases, enhancing maintainability and performance while diminishing technical debt across production systems and aligning with best code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code reviews, fostering an environment of collaboration, adaptability, and continual improvement, essential for delivering quality software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workflows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environment setup, ensuring seamless integration and deployment pipelines, vital for product launch cycles and feature additions.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mentoring sessions with junior engineers, facilitating their understanding of coding standards and patterns within the technology stack to foster an environment of growth and self-improvement.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the application through rigorous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and implementing solutions that significantly enhanced overall application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processes, working closely with stakeholders to understand business needs and ensure that deployed features met user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comprehensive documentation for technical processes and APIs, enhancing team understanding of system architecture and product functionality, and improving onboarding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integration of team feedback into user stories and backlog, which significantly aligned product development with creator needs and preferences throughout the planning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accessibility standards, ensuring all published content was compliant and reached a wider audience effectively, respecting diverse user needs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analytics data to inform development decisions, leading to a more informed product strategy that increased user engagements and supported overall business growth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retrospectives to reflect on sprint performance and derive actionable insights, fostering an organizational habit of transparency, improvement, and collective ownership of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Stepped in as the lead engineer for high-stakes projects, demonstrating solid decision-making skills under pressure while driving projects from concept to delivery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enhancement of Microsoft’s suite of applications, developing rich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interactions and improved UI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database interactions and implementing features that adhered to Agile methodologies and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designers to create prototypes and mockups, translating complex requirements into technical specifications during product feature delivery phases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aimed at maintaining software quality standards and fostering knowledge-sharing across teams, contributing to a culture of constructive feedback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implementation of unit and integration tests for new features using frameworks like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sharing insights about development progress and aligning technical delivery with business objectives for seamless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 systems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data effectively, ensuring optimal data retrieval and processing strategies were in place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design and development of RESTful APIs, adhering to best practices for security, scalability, and usability across diverse applications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advanced debugging and profiling of existing applications, leveraging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performance improvements and minimized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refinement of development pipelines through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GitHub Actions, enhancing automated testing and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by conducting knowledge sharing sessions focusing on specific technologies and best practices, enriching team capabilities and fostering leadership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upskilling through workshops and online courses, staying updated on emerging technologies and programming languages to provide the highest quality solutions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