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Skilled in React, Python, and full-stack development with extensive experience collaborating with cross-functional teams to deliver innovative solutions in the EdTech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HTML5, CSS3, SQL, NoSQL,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Vue.js, Node.js, Django, Flask, Express,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Jest, React Testing Library,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Azure, Firebase, Heroku, DigitalOcean, MongoDB Atlas,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 Tools:</w:t>
      </w:r>
      <w:r w:rsidRPr="00745DD3">
        <w:rPr>
          <w:rFonts w:ascii="Roboto Light" w:eastAsia="Roboto Light" w:hAnsi="Roboto Light" w:cs="Roboto Light"/>
          <w:color w:val="404040" w:themeColor="text1" w:themeTint="BF"/>
          <w:sz w:val="20"/>
          <w:szCs w:val="20"/>
        </w:rPr>
        <w:t xml:space="preserve"> Figma, Adobe XD, Sketch, InVision, Bootstrap, Tailwind CSS, Material-UI, Ant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user-facing features for the Timely application, applying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create an engaging user experience while maintaining performance and responsiveness in a highly interactive web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 teams to define requirements and scope for educational scheduling tools, ensuring alignment with user needs and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integrating with AWS services to enhance scalability, maintainability, and security, which facilitated seamless data handling and processing for educational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environment and promoting best practices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enhanced team capabilities and allowed for improved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application performance to handle growing school data and user loads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testing workflows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reliability, enabling faster feedback loops and promoting a culture of continuous integration and delivery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technical leadership initiatives by participating in code reviews and architecture discussions, aiming to enhance product usability, reliability, and maintainability while taking into consideration user feedback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enhancing project transparency and productivity through improved cross-team collaboration, which helped in promptly addressing customer issues and streamlining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speeds and reducing the risk of errors in production environments while increasing the team's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regular touchpoints to communicate progress and gather feedback, ensuring that the evolving product met the dynamic needs of the education sector and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utility libraries and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reusability and maintainability of code across various projects, significantly reducing development time and increasing standardization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troubleshot performance bottlenecks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utilizing profiling tools to provide effective solutions that enhanced the overall user experience and decreased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seminars and workshops that focused on the latest </w:t>
      </w:r>
      <w:r w:rsidRPr="00745DD3">
        <w:rPr>
          <w:rFonts w:ascii="Roboto Light" w:eastAsia="Roboto Light" w:hAnsi="Roboto Light" w:cs="Roboto Light"/>
          <w:b/>
          <w:bCs/>
          <w:color w:val="404040" w:themeColor="text1" w:themeTint="BF"/>
          <w:sz w:val="20"/>
          <w:szCs w:val="20"/>
        </w:rPr>
        <w:t xml:space="preserve">EdTech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furthering professional development while bringing valuable insights back to the team to influence product direction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communication strategies across technical and non-technical teams, enhancing collaboration and understanding of technological constraints while working toward shared goals of educational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cycle of continuous learning and professional development within the engineering team by encouraging attendance at workshops, and knowledge-sharing sessions to keep pace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at Microsoft by leveraging advanced features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skillfully utilizing frameworks that improved user interactions and increased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requirements gathering through to deployment, collaborating closely with cross-functional teams to ensure seamless delivery of high-quality features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communication between the server and various client-side applications while ensuring that scalability and performance were maintained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develop, deploy, and manage applications, leveraging serverless functions to reduce operational costs while improving uptime and accessibility for various educational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sprint planning, and retrospective meetings to continuously iterate on processes and enhance team objectives, delivering consistent value to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creation of modular components for internal libraries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development efficiency across multiple teams, significantly speeding up the overall performance of the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cloud-native applications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principles of microservices, which enabled high availability and robust system design tailored for educational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audits and refactored code to optimize legacy systems, achieving a cleaner architecture that facilitated easier updates and maintenance across numerous projects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and integration testing frameworks to ensure robust quality and performance of all deployed applications, identifying issues early in the development cycle to maintain high shipping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UX/UI team to implement user interface designs that aligned with accessibility standards, ensuring applications were usable for all educational stakeholders, regardless of their backgrounds or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Hackathons and tech meetups to keep abreast of new technologies and methodologies, often resulting in innovative ideas and collaborative projects that benefited the wider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systems developed, ensuring that knowledge transfer was seamless and that new team members could quickly acclimate to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