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high-quality software solutions, specializing in Python, Rust, and distributed systems. Proven track record in collaborating with cross-functional teams to deliver robust applications and improve AI communication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Go, C++, Java, SQL,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PyTorch, TensorFlow, React,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GitHub,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Code Review, Version Control, Microservices,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cutting-edge products like .txt, ensuring high standards for performance and security in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compiler and research engineers to integrate backend services with structured generation methods, resulting in enhanced data flow and processing capabilities in AI communication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systems utilizing asynchronous network programming principles, optimizing communication and performance across microservices for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maintain high code quality, implementing rigorous testing strategies that improved the overall robustness of the software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on projects with substantial scope, exemplifying strong problem-solving skills and adaptability while managing complex system integrations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shared progress through draft pull requests, fostering a culture of open communication and teamwork while encouraging feedback from peers to refine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constructing and improving monitoring systems that analyzed everything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inference servers, thus ensuring optimal functionality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expertise in developing high 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process, adapting to the fast-paced environment by consistently meeting deadlines while maintaining high-quality output in software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open-source contributions, building a portfolio of significant public work that showcased expertise in relevant technologies and attracted interest from prospective employers.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nurturing their growth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while fostering an inclusive team atmosphere that valued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with industry trends to drive innovation and efficiency in software solutions that address current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significantly reducing time-to-market for new features and ensuring a smooth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advocating for structured programming paradigms to improve the predictability and reliability of AI models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for codebases and system architectures, ensuring comprehensive resources were available for teammates to facilitate faster onboarding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team member in building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expertise in creating user-centered design that facilitates seamless interaction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with peers to enhance project outcomes, emphasizing high-quality coding standards and methodologies that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technologies in deploying applications, ensuring optimal resource management and scalability to accommodate growth and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complete software development lifecycle, from requirements analysis and design through development and deployment, ensuring timelines were met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enhancements and fixes based on stakeholder feedback, demonstrating flexibility and commitment to continuous improvement within dynamic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version control for collaborative workflows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in tracking changes and managing code across various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testing and analysis, identifying bottlenecks and proposing actionable solutions to improve speed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sprints, contributing actively to daily stand-up meetings and project planning sessions to align on priorities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support data exchange across platforms, facilitating seamless integration with third-party services and expanding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equipping team members with tools to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providing reliable solutions that scaled easily with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and user guides for applications developed, ensuring clear communication and support for both users and developers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