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Senior Software Engineer with 11 years of diverse experience in software development, specializing in payment platforms and risk management systems. Skilled in building robust applications and optimizing performance through machine learning and statistical analysis. Proven ability to collaborate with cross-functional teams and drive impactful technical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TypeScript, Go, SQL,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Angular, React, Node.js, Django, Flask, Express,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Tools:</w:t>
      </w:r>
      <w:r w:rsidRPr="00745DD3">
        <w:rPr>
          <w:rFonts w:ascii="Roboto Light" w:eastAsia="Roboto Light" w:hAnsi="Roboto Light" w:cs="Roboto Light"/>
          <w:color w:val="404040" w:themeColor="text1" w:themeTint="BF"/>
          <w:sz w:val="20"/>
          <w:szCs w:val="20"/>
        </w:rPr>
        <w:t xml:space="preserve"> TensorFlow, PyTorch, scikit-learn, Keras, Pandas, NumPy, Matplotlib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Management:</w:t>
      </w:r>
      <w:r w:rsidRPr="00745DD3">
        <w:rPr>
          <w:rFonts w:ascii="Roboto Light" w:eastAsia="Roboto Light" w:hAnsi="Roboto Light" w:cs="Roboto Light"/>
          <w:color w:val="404040" w:themeColor="text1" w:themeTint="BF"/>
          <w:sz w:val="20"/>
          <w:szCs w:val="20"/>
        </w:rPr>
        <w:t xml:space="preserve"> PostgreSQL, MongoDB, Redis, MySQL, Elasticsearch, Apache Kafka,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Terraform, AWS, Azure,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w:t>
      </w:r>
      <w:r w:rsidRPr="00745DD3">
        <w:rPr>
          <w:rFonts w:ascii="Roboto Light" w:eastAsia="Roboto Light" w:hAnsi="Roboto Light" w:cs="Roboto Light"/>
          <w:color w:val="404040" w:themeColor="text1" w:themeTint="BF"/>
          <w:sz w:val="20"/>
          <w:szCs w:val="20"/>
        </w:rPr>
        <w:t xml:space="preserve"> OAuth, JWT, TLS, PCI DSS, ISO 27001, Fraud Detection Tools, Anomaly Detection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resilient payments processing system that supports transactions across 20 countries, leveraging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 microservices architecture to enhance scalability and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comprehensive fraud detection engine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like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user behavior and proactively mitigate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operations, and legal teams to ensure compliance with international regulations and security protocols, contributing to the overall integrity of Lime's payment 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analysis of transaction data with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trends and generate insights, which led to strategic improvements in authorization rates and transaction costs.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automated solutions for onboarding new payment methods, ensuring seamless integration with Lime's existing platforms while adhering to security standards and providing easy access to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fostering a culture of continuous learning and improvement within the team by conducting code reviews and technical knowledge-sharing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real-time monitoring dashboards using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Kibana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key performance indicators and transaction metrics in the payments ecosystem, enhancing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APIs for payment transactions, reducing latency through rigorous testing and code refinement, which improved user experience during payment 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payment gateways and localized payment options seamlessly into the existing infrastructure to facilitate an enhanced user experience across different markets.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documentation for design, functionality, and deployment processes to aid in onboarding and training team members while ensuring adherence to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workshops to identify key payment and fraud challenges, facilitating collaborative brainstorming sessions that resulted in innovative solutions for payment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application environments effectively, ensuring optimal application performance and scalability during peak transaction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algorithms to assess transaction risk in real time, resulting in an advanced understanding of potential fraud patterns while minimizing disruption to legitimate user transactions.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continuous integration/continuous deployment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efficiency and reducing the lead time for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performance tuning projects that identified and resolved bottlenecks in the payment platform, leading to improved transaction processing speeds and reduced operational costs.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features for a high-traffic web application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user experience through responsive design and seamless interaction.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critical backend services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performance and security to handle millions of transactions across various client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drive the software development lifecycle, practicing agile methodologies and utilizing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project management and prioritization.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data analytics teams to create exceptional data models and predictive algorithms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decision-making process through actionable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security by integrating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secure API access, taking necessary measures to protect sensitive transaction data within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implement a comprehensive testing strategy that included unit testing and test automation using frameworks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deployment processes by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improving scalability while ensuring the applications are robust and stable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workshops to reinforce knowledge of best practices in coding and design patterns, directly enhancing performance and code quality across multiple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tooling and monitoring systems within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efficient, reliable services, ensuring uptime and availability of critical applications during peak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modernization of legacy systems to align with microservices architectures, focusing on enhancing performance and expandability using cutting-edge technology stacks.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performance metrics using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service-level agreements and application performance, facilitating timely interventions to maintain optimal service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external partners to integrate payment reconciliation systems ensuring accuracy and reliability in financial operations.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