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the design, implementation, and optimization of edge computing solutions and IoT platforms. Proficient in deploying robust software systems that enhance performance, security, and reliability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Rust, JavaScript, HTML/CSS, SQL,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Docker, Kubernetes, GitHub Actions, Ansible, Prometheus, Helm Charts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&amp; Cloud Technologies:</w:t>
      </w:r>
      <w:r w:rsidRPr="00745DD3">
        <w:rPr>
          <w:rFonts w:ascii="Roboto Light" w:eastAsia="Roboto Light" w:hAnsi="Roboto Light" w:cs="Roboto Light"/>
          <w:color w:val="404040" w:themeColor="text1" w:themeTint="BF"/>
          <w:sz w:val="20"/>
          <w:szCs w:val="20"/>
        </w:rPr>
        <w:t xml:space="preserve"> Linux, AWS, Azure, Google Cloud Platform, Redis, PostgreSQL, Kafka, ZeroMQ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Communication Protocols:</w:t>
      </w:r>
      <w:r w:rsidRPr="00745DD3">
        <w:rPr>
          <w:rFonts w:ascii="Roboto Light" w:eastAsia="Roboto Light" w:hAnsi="Roboto Light" w:cs="Roboto Light"/>
          <w:color w:val="404040" w:themeColor="text1" w:themeTint="BF"/>
          <w:sz w:val="20"/>
          <w:szCs w:val="20"/>
        </w:rPr>
        <w:t xml:space="preserve"> REST APIs, gRPC, MQTT, WebSockets, TCP/IP, HTTP/2, Bluetooth, Zigbee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Jenkins, KVM, VirtualBox, TensorFlow, PyTorch, OpenCV, NVIDIA Jetson,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resource-constrained edge software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languages, specializing in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optimize power usage in energy infrastructures with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enhancing code quality and reducing integration times for </w:t>
      </w:r>
      <w:r w:rsidRPr="00745DD3">
        <w:rPr>
          <w:rFonts w:ascii="Roboto Light" w:eastAsia="Roboto Light" w:hAnsi="Roboto Light" w:cs="Roboto Light"/>
          <w:b/>
          <w:bCs/>
          <w:color w:val="404040" w:themeColor="text1" w:themeTint="BF"/>
          <w:sz w:val="20"/>
          <w:szCs w:val="20"/>
        </w:rPr>
        <w:t xml:space="preserve">edge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software, hardware, and data science experts to drive project initiatives, facilitating innovation through open communication and mutual understanding across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rigorous code reviews and paired programming sessions, advocating for quality coding practices while fostering a collaborative learning atmosphere focused on technology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for predictive maintenance of power systems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efficiency through validation and testing under varying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documentation process, producing detailed reports and technical manuals that increased internal knowledge sharing and improved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process improvements and automation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significantly improving the reliability of system updates on distributed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integration testing by developing specifications for HIL and SIL validations that ensured robustness of embedded systems deployed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expertise in security protocols, implementing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encryption strategies to safeguard data communications in real-time, vital for minimizing risks associated with power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telemetry systems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and analysis between edge devices and centralized data processing hubs.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performance metrics, ensuring operational visibility and facilitating proactive intervention in complex multi-device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high-level architectural discussions and technical feasibility analyses to evaluate new features, aligning development processes with product management expectations for improved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regression testing procedures tailored for edge computing applications, ensuring software reliability and increasing stakeholder confidence during project rollouts in intermittent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strategies for error handling and recovery in the event of system failures, maintaining high availability and performance standards critical to utility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the latest trends in edge computing, evaluating emerging technologies and building proof-of-concept applications to assess viability for future project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and robust backend processes that supported millions of users concurrently navigating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normalization and performance optimization to enhance data retrieval and reporting capabilities for business intelligence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engaging in regular sprint planning and retrospectives, to optimize team workflows and continuously enhance the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align application design with user-centric principles,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mockups and feedback cycles to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frameworks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application bottlenecks and optimizing performance metrics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efforts by refactoring legacy systems to leverage asynchronous programming patterns and microservice-based architectures, significantly reducing latency and enhancing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on-premises applications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protocols while utilizing cloud-native capabilities to scale efficiently in response to load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and code review sessions, fostering a culture of continuous improvement by sharing insights and best practices while mentoring junior developers for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gathering feedback to refine application functionality and ensure alignment with customer requirements while maintaining high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cross-organizational teams on software releases, ensuring seamless deployment and minimal disruption while communicating changes effectively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Docker-based environments for microservices, enabling consistent and reproducible development settings across teams, thus streamlining cross functional initiatives and deployment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user guides, simplifying complex processes and enhancing knowledge dissemination for fellow engineers and project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