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Software Engineer with 11 years of experience in full-cycle software development, specializing in motion planning, robotic systems, and backend services. Strong advocate for simplicity and user impact through reliable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ROS2, MoveIt2, TensorFlow, OpenCV, Flask,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GitHub Actions, PostgreSQL,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 Code, JetBrains, Eclipse, Git,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functionality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systems, enhancing user experience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integrate with high-level robotic APIs and services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high-impact technical projects in the architecture and development of robotic manipulation systems,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ROS2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inter-communication between robotic components and modules.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define the software architecture for next-gen robotic solutions, ensuring clarity and alignment across stakeholders to meet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and team members on best practices in software development, especially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concepts and the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MoveIt2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robotics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technical analyses and provided recommendations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to optimize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configurations and deployment pipelines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opportunities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planning algorithms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advancement of automated robotic tasks and minimizing user-expertise requirements through self-service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forward-thinking approaches to simplify complex functionalities in robotics software, prioritizing maintainability and usability for teams tackling challenging engineering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effective software solutions for robot perception and control, adapting to industry-leading trends, optimizing the algorithms for real-time responsiveness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cross-functional discussions focused on technical decision-making, successfully bridging the gap between user needs and engineering capabilities through diligent communication and clear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and stakeholders, gathering feedback to drive iterative improvements in robotic applications, fostering a culture of user-centric design and agile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evaluated emerging technologies for potential integration within motion planning frameworks, remaining at the forefront of robotics innovation and competitive advantage.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execution in an agile environment, employing iterative development practices and maintaining adaptability amidst evolving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to uphold code quality standards, ensuring robustness and scalability of services through comprehensive testing strategies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to document technical specifications and user guides that streamline onboarding for new engineers and enable users to leverage the motion planning capabilities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motion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to drive enhancements in existing systems and propose novel solutions to complex robotics challenges.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backend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part in all phases of the software development lifecycle and employing best practices for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advanced algorithms for autonomous systems, integrating with modern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implement smart functionality in robotic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architectural discussions, providing insights on best practices to ensure high quality and maintainability of the codebases for robotics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Internalized the principles of effective communication and collaborative problem-solving to facilitate multiple successful projects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involving complex integrations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software design process, focusing on user needs and accessibility in robotic controllers, leading to enhanced interactions and operational efficiency in developed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within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the achieved quality assurance for all project deliverables.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various cloud providers and container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efficiently, addressing the scalability challenges in active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on system architecture and APIs, which simplified the interfacing of endpoints for both developers and operational stakeholders throughout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engineering teams to research industry trends and gauge potential impact on codebase development, focusing on future-proofing software architecture against evolving technology landscapes.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customer discussions to assess user feedback and requirements, iterating through product cycles to improve functionality based on real-world use cases and needs in robotics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strong culture of learning within the team, encouraging attendance to workshops and conferences focused on advanced robotics and software engineering techniques for continuous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Gained extensive experience with data structures and algorithms through challenging problem-solving sessions, ensuring the efficient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arm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