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AI, data engineering, and real-time event detection. Proven expertise in architecting and maintaining knowledge graphs and developing scalable applications that leverage multimodal AI technologies. Highly skilled in fostering cross-functional collaboration to drive innovative solutions and enhance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TypeScript, JavaScript, C++,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Angular, Node.js, Django, Apache Spark,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Apache Hadoop, AWS Lambda, Google Cloud Platform, BigQuery, Snowflake,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AI, Machine Learning, Deep Learning, Natural Language Processing, Graph Databases, Computer Vision, Reinforcement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CI/CD, Visual Studio Code, Eclipse,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CloudFormation, Serverless, Firebase, MongoDB Atlas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implementation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multi-million node knowledge 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real-time event alerting capabilities by integrating cross-functional inputs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sources to derive actionable insights for operational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ingestion processes and improved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the knowledge graph, enabling more accurate event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AI researchers to devise innovative solutions for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alerting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the responsiveness of the platform to emerging risks and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data processing and storage of events from various sources for enhanced scalability and access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deploy models that assessed data quality, ensuring the integrity of information flow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mitigated risk assessment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multimodal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integrating various data types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sensor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more comprehensive event detection across multiple languages.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team to develop tools for effective data access and management,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accessibility and usability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graph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thereby uplifting the team's capability to innovate and effectively manage the front-end interfaces of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performance testing and optimization of existing algorithms,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processing speeds and responsiveness of real-time event notifications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versioning control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the quality and integrity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builds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rollback capabilities as necessary.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detailing architecture, workflows, and operational protocols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transparency and knowledge sharing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planning, practicing Agile methodologies to align team deliverables with project priorities and improve overall product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concepts and project updates to stakeholders collectively, demonstrating technical prowess and fostering stakeholder engagement with the projects being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emphasizing code quality and collaborative improvement practices, thus strengthening the overall technical proficiency of the team members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testing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all software produced adhered to the highest standards of security and functionality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knowledge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application performance and user engagement on business-critical apps within an Agile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enhance the functionality and usability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designs that improved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migration of legacy systems to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microservices architecture that improved system resilience and reduced operational costs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front-end elements created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server-side logic, ensuring seamless end-user experiences across all devices, particularly in mobile environments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establish and implement coding standards adhering to best practices for maintainability and performance of all software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SQL queries and optimization techniques to significantly enhance database performance, leading to quicker data retrieval and analysis capabilities for business intelligence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rigorous testing of applications before deployment, which minimized errors and enhanced reliability of products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development processes, employing Agile principles and frameworks, to effectively meet project goals while reducing time to market and increasing project adaptability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releases seamlessly, employing continuous integration practices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ensuring rapid feedback and consistent improvement of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the design and implementation of RESTful services, which provided dynamic and robust APIs for integration with mobile applications, enriching multi-channel service delivery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onboarding onboarding protocols, mentoring new hires in development processes, thus fostering an environment of continuous learning and growth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functionalities and system architecture, ensuring that technical information was readily available for future development and maintenance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