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web and mobile applications. Proficient in Java and Spring Boot, with a strong focus on AWS cloud solutions and microservices architecture.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SQL,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Spring MVC, Hibernate, JUnit, Thymeleaf, Angular,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Google Cloud Platform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Gradle, Maven, Jenkins, Terraform, RabbitMQ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features for a robust AWS cloud-based platform,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performance and security, resulting in improved user experiences and efficiencies across multiple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distributed systems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ensuring high scalability and resilience; collaborated with cross-functional teams to align system design with business needs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Recommended extensive changes to current products and services, leveraging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system responsiveness and flexibility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while conducting code reviews, promoting best practices in software development methodologies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; actively encouraged team collaboration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communication between multi-tiered web applications, enhancing the integration of front-end and back-end systems within the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UX and QA teams, aligning product direction and ensuring the delivery of superior functionalities while maintaining adherence to development timelines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Agile development cycles, engaging in iterative design and estimation meetings to refine features; maintained open lines of communication with stakeholders for project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best practices into web applications, addressing vulnerabilities, and ensuring the protection of sensitive data during data transfers and interactions with external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optimization on multi-threaded applications,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Gatling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resolve bottlenecks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new technologies and methodologies, staying abreast of industry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innovative and adaptive development culture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decisions by collaborating on design discussions, affecting product direction and ensuring technical integrity across all components of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 sessions to promote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Domain-Driven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among team members, enhancing group expertise in creating scalable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incident response strategies, defining troubleshooting processes and elevating team responsiveness to unexpected issues impacting system performance and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collaboration through effective communication and empathy, fostering a supportive environment that encouraged team members to propose new ideas and solutions for existing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deliverables from ideation to production, demonstrating accountability and ownership in the completion of projects while balancing multiple priorities dynamically.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contributing to the design of a responsive architecture that supports evolving business requirements and improves customer engagements with the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enterprise-level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service-oriented architectures, focusing on performance and maintainability to meet high standards of application resilience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feature specifications and user requirements, ensuring technical feasibility and alignment with business goals in a full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rigorous unit and integration testing, significantly improving code quality and reducing production defects through early detection and rectification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performance, and utilizing cloud-native resources to optimize application delivery and service provisioning.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mobile application features, enhancing user experience by ensuring seamless data delivery and interaction with external services across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cross-disciplinary teams to ensure optimal user experience by refining design workflows and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in daily stand-up meetings and project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for automation and deployment of applications in a CI/CD pipeline, ensuring rapid delivery and reliable application updates across numerous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security reviews of web applications, contributing to the identification and mitigation of potential vulnerabilities, thereby enhancing client trust and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database teams for optimal data architecture and management practices, ensuring efficient data access patterns and navigating complex data storage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hands-on workshops to train team members on new technologies and best practices, effectively encouraging a culture of learning and continuous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collaboration through regular feedback loops and retrospectives, maintaining high morale and a shared vision for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