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focusing on building highly scalable and reliable systems for web and mobile applications. Proficient in cloud-based solutions, microservices architecture, and mentoring junior engineers.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Go, Ruby,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Serverless Architecture, Terraform,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Istio,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Spring Boot, Express.js, React,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JIRA, Bitbucket, Visual Studio Code, Eclipse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scalable infrastructures to support base platform services, achieving greater robustness and reducing downtime through innovative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agile best practices, significantly enhancing team communication and product quality resulting in seamless operational integrations and timely delivery of features to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provided technical leadership to mid-level engineers, promoting a culture of continuous learning and improvement, while aligning development practices with industry standards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the deployment of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velocity and enabling collaborative development environments conducive to quick iterations and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integrated emerging technologies and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improve operational efficiency, significantly optimizing existing processes and enabling rapid iteration cycles within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design discussions, cultivating a shared vision for system architecture that aligns with both customer needs and organizational goals by ensuring high-quality solutions and success metrics were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reliability and performance by implementing robust monitoring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early detection of system anomalies and ensuring minimal service disruption.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processes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 (IaC)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more reliable infrastructure deployments and promoting collaborative configuration management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to ensure quality adherence and coding standards compliance, fostering a collaborative environment where constructive feedback is exchanged to uplift project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continuous integration and deployment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cycle time and enhancing the quality and reliability of software releases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for cloud infrastructure, improving data protection measures and compliance with industry standards while guiding teams in adopting more secure development practices and threat identification methods.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performance-testing protocols within our systems, aiding in identifying bottlenecks, leading to enhancements that improved overall service speed and responsiveness under high-load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with stakeholders to gather project requirements and feedback, translating concepts into technical requirements that optimize system functionalities while ensuring alignment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focused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topics, fostering a knowledge-sharing culture that empowers team members and enhances overall team performance and collective problem-solving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deployments and operations, ensuring a clear understanding of architecture decisions and providing a reliable reference for both existing and incoming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services, laying the groundwork for robust distributed systems that facilitated a seamless user experience while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management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efforts to enhance product features involving rigorous testing frameworks, ensuring new applications meet industry standards prior to deployment for maximum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built a suite of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operational processes, fostering team collaboration, and aligning technical execution with strategic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optimization initiatives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application responsiveness and achieving efficient data retrieval processes across various user scenarios and operational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that relied on daily stand-ups and sprint reviews, ensuring effective communication and project alignment between developers and non-technical stakeholders, enhancing overall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systems, enhancing scalability and operational capabilities while leading discussions on future architectural evolutions with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thorough code quality reviews, enforcing rigorous coding standards and adhering to industry best practices, resulting in the reduction of bugs and enhancement of application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key strategic meetings aimed at aligning new product developments with customer requirements, ensuring technological advancements are met with appropriate technical solutions and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training initiatives for junior engineers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cultivating their skills in software development and establishing a foundation for future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dashboards to visualize system health metrics, improving response times to potential issues and enhancing overall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an internal library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encapsulated common utility functions, significantly reducing redundant code across various projects while enhancing developer productivity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robust approach to security within engineering processes, leading adoption of protocols aligned with best security practices, hence ensuring application safety during rapid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