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Proven expertise in React, Python, and SQL. Strong emphasis on delivering high-quality code and ensuring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Tailwind CSS, Typescript, HTML5, CSS3, JavaScript,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Node.js, FastAPI, REST API, GraphQL,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Jenkins, Git,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JUnit, SonarQube,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Zeplin, Jira, Slack, Microsoft Teams,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user-centric features, deepening engagement and enhancing customer satisfaction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by leveraging best practices in coding and software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continuous integration practices, focusing on maintaining high code quality and detecting potential issues early in the development lifecycle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served to frontend applications is accurate and performant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frontend performance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including code splitting and lazy loading, reducing load times significantly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UX/UI designs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converting them into functional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collaboration with designers to ensure alignment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modular UI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design consistency across applications and reducing duplication of effort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workflows by integrating SQL databases with backend services, enhancing data reliability and accessibility for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 to gather feedback on new features, collaborating closely with product managers and developers to refine offerings based on user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best practices in frontend development, coding standards, and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boost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codebases to modern frameworks, reducing maintenance overhead and enhancing the responsiveness of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detection and resolution of production issues while ensuring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communication and project visibility which facilitated the timely delivery of product releases with robust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design specifications for new features, ensuring clear communication of design intent among team members and stakeholders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in web development to guide the team in adopting new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feature enhancements and optimizations.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interfaces while ensuring compatibility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security best practices to safeguard user data and enhance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enhance UI/UX through iterative testing, using user feedback to inform enhancements in applications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reducing the likelihood of undiscovered bugs in production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quality standards, providing constructive feedback on the implementation of new features and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payment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secure transactions within applications, improving user convenience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 cross-functional teams, improving workflow transparency and maintaining code integrity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specifications to design and deploy efficient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greater scalability and maintainability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streamlining deployment processes and minimizing conflicts between development and production environments, enhancing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product management in developing roadmaps by providing technical insights and feasibility assessments for new features and integrations based on emerging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processes by participating in retrospective meetings, leading discussions to foster a culture of accountability and quality in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reporting tools and dashboards to empower business decision-making, leveraging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clearer insights into key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