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 with a focus on web applications. Expert in full-stack development with an emphasis on high-performance user interfaces and data visualization tools. Proven ability to lead projects from conception to execution, collaborating across teams to enhance software delivery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CSS, React, NextJS, Redux, WebAssembly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&amp; UI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Radix UI, Bootstrap, Material-UI,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WebGL, Apache ECharts, Chart.js, Highcharts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REST APIs, Kafka,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GitHub Actions, AWS, Azure, GCP,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performance optimization and enhancing the overall user experience for complex telemetry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define and implement RESTful APIs and GraphQL services, ensuring seamless integration and a smooth interface for real-time data processing and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UI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scalability and maintainability for a versatile, responsive design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maintainable code and conducted code reviews, emphasizing standardization and documentation to facilitate knowledge sharing and best practices among team members while adapting to emerging tech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rendering of complex datasets, improving the speed and performance of user interface elements critical to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defined the front-end infrastructure, ensuring alignment with product goals and solidifying our commitment to high-quality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extensive datasets for real-time processing through integration with time-series databases and data pipelines, collaborating to enhance the backend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continuous improvement and collaboration, while enhancing team capability in utilizing modern frameworks and performance tuning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Isolated and resolved performance bottlenecks by applying profiling techniques and efficient resource management principles, ensuring the application maintains a high-standard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interface research and usability studies to improve the design process and align product offerings with user expectations and industry benchmarks, driving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design documents and presented findings and proposals to stakeholders, ensuring clarity in communication regarding project status and aligning development efforts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across multidisciplinary teams by organizing regular sprint meetings and driving agile methodologies to ensure projects were completed on time, adapting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the user experience through A/B testing of new features to refine interface layouts and functionality based on data-driven insights, significantly impacting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enhance reliability and maintainability of the software products, emphasizing quality assurance while enabling rapid iteration and continuous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 community by sharing findings and practices at local meetups, enhancing both personal and team visibility while promoting the company ethos of open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 and interactive components that supported a diverse user base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intuitive user interfaces, leveraging modern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user satisfaction rates and a polished aesthetic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 management strategies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enabling real-time updates and improved data accuracy in user interfaces and backend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responsive design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cohesive user experience that adhered to industry standards while accommodating diverse device sizes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applying sophisticated testing frameworks and monitoring tools, identifying bottlenecks through profiling and implementing effective solutions to maintain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drive key decisions around infrastructure choices, including deployment on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deployments and robust rollback procedures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developers in best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a culture of accountability and knowledge sharing within teams focused on delivering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onboarding new team members and enhancing understanding across team dynamics, ensuring consistency in the development process and codebase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generate user stories, define acceptance criteria, and track sprint progress, ensuring alignment of development outputs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data-driven decision-making tools, optimized for usability and speed, thereby empowering decision-makers with accurate and timely insights derived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based on user feedback to enhance application functionalities, consistently striving for high quality by employing tools for tracking metrics and analyzing usability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