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Frontend Engineer with over 9 years of experience in software development, focusing on building responsive web and mobile applications. Proficient in React, Redux, and data-heavy applications, aiming to leverage blockchain intelligence for enhanced security. Collaborative team player skilled in delivering high-quality solutions, adapting to evolving project needs with a commitment to impact-driven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Vue.js, Redux,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WebSocket, JSON, SQL, NoSQL, Graph Database,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Styles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CSS-in-JS, styled-components, Sass, Bootstrap, Material-UI, Figma, Adobe XD,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Webpack, Babel, Git,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Bitcoin, Smart Contracts, Blockchain Analytics, Solidity, Web3.js, Crypto SDKs, Decentralized Applications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improving performance for cryptocurrency data analytics by utilizing best practices in responsive design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backend engineers, to gather requirements and deliver tailored solutions that directly impacted the user experience and retention rates for blockchain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state management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flows, reduced props drilling, and improved maintainability across the Frontend codebase, leading to enhanced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through comprehensive unit, integration, and end-to-end tests, resulting in a reduction of bugs and higher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quickly addressed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rendering,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budgeting to optimize load times and responsiveness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interfaces adhering to best practices in UI/UX through collaboration with designers and stakeholders, creating prototypes and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received positive feedback from user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facilitating weekly sprints and retrospectives that enhanced collaboration among team members and drove focus on delivering features aligned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adopted the latest technologies and industry trends, integrating best practices for code quality and development processes, thus maintaining competitive edge in blockchain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for junior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fostering a collaborative team environment that encouraged knowledge sharing and professional growth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team coding standards and documentation, enhancing code readability and developer onboarding processes through detailed guidelines and peer review practices aligned with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user feedback and application metrics to iteratively improve product features, deploying updates that significantly enhanced user engagement and satisfaction rates among financial institution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strategies for improvement while ensuring adherence to project deadlines and maintaining high standards of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streamlined development workflows, including task automation scripts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effort and accelerating the project timeline for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clients to gather insights regarding their needs, turning complex requirements into simple solutions that improved collaboration and facilitated faster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successful presentations to stakeholders on product updates and strategic direction, demonstrating a deep understanding of both technical aspects and broader market implications regarding blockchain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interaction through rich front-end experiences backed by solid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develop specifications and implement software design, employed Agile methodologies to ensure efficient and timely software delivery in high-stake projects focused on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interactivity in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visibility without compromising performance which led to increased user satisfaction and reduced bounce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refactorings, emphasizing quality assurance while adhering to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higher code maintainability and scalability in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software development lifecycle including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high-quality deliverables with minimal bugs at the point of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sessions, working closely with the product management team to define scoping of features; enhanced product MVPs that were showcased in stakeholder presentations.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technical knowledge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general software design principles, fostering a productive learning environment conducive to professional development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facilitated smooth interaction between front-end applications and server-side components, underpinning seamless data flow that supported extensive system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visualizations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convey complex data insights in an understandable manner which helped drive key business decisions for high-profile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gathering user feedback and leveraging analytics to iterate on product features, aligning closely with strategic goals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within Agile Scrum teams, adapting quickly to changes and maintaining focus on delivering features that aligned with customer needs whilst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internal process documentation, ensuring easy knowledge transfer regarding tools and techniques which improved onboarding and ramp-up times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