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Full Stack Developer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specializing in building web and mobile applications. Proficient in designing scalable solutions and dedicated to addressing customer needs through effective software engineering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HTML, CSS, JavaScript, React, Next.js, Remix, Vue.js,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Frameworks:</w:t>
      </w:r>
      <w:r w:rsidRPr="00745DD3">
        <w:rPr>
          <w:rFonts w:ascii="Roboto Light" w:eastAsia="Roboto Light" w:hAnsi="Roboto Light" w:cs="Roboto Light"/>
          <w:color w:val="404040" w:themeColor="text1" w:themeTint="BF"/>
          <w:sz w:val="20"/>
          <w:szCs w:val="20"/>
        </w:rPr>
        <w:t xml:space="preserve"> Node.js, Express, NestJS, Java, Python, Ruby on Rails, Django,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MySQL, MongoDB, PostgreSQL, Redis, Firebase, SQLite, Amazon DynamoDB,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Deployment:</w:t>
      </w:r>
      <w:r w:rsidRPr="00745DD3">
        <w:rPr>
          <w:rFonts w:ascii="Roboto Light" w:eastAsia="Roboto Light" w:hAnsi="Roboto Light" w:cs="Roboto Light"/>
          <w:color w:val="404040" w:themeColor="text1" w:themeTint="BF"/>
          <w:sz w:val="20"/>
          <w:szCs w:val="20"/>
        </w:rPr>
        <w:t xml:space="preserve"> Docker, Kubernetes, AWS, Azure, CI/CD, Nginx, Apache,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Development:</w:t>
      </w:r>
      <w:r w:rsidRPr="00745DD3">
        <w:rPr>
          <w:rFonts w:ascii="Roboto Light" w:eastAsia="Roboto Light" w:hAnsi="Roboto Light" w:cs="Roboto Light"/>
          <w:color w:val="404040" w:themeColor="text1" w:themeTint="BF"/>
          <w:sz w:val="20"/>
          <w:szCs w:val="20"/>
        </w:rPr>
        <w:t xml:space="preserve"> Git, JIRA, Postman, Visual Studio Code, Figma, Webpack, Babel, Sass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Full Stack Developer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end-to-end solutions for customer-focused software applications by collaborating with cross-functional teams to ensure timely delivery and high-quality performance of the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software features based on feedback from product managers and end-users, resulting in improved customer satisfaction and a more intuitive user experience for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robust and scalable APIs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all integrations and services provided seamless communication across various systems within the software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dynamic front-end experiences, ensuring that user interactions were smooth and responsive, leading to increased application engagement and customer retention.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and team retrospectives to improve code quality and foster a culture of collaboration and continuous improvement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mobile-responsive designs focusing on UX/UI principles, ensuring that the applications functioned effectively across all devices and platforms, appealing to a broader user 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routine testing processes using JavaScript testing libraries to ensure software reliability and performance metrics met organizational standards and improved product stability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such as AWS for deploying applications, managing infrastructure as code, and setting up scalable databases, enhancing the overall architecture of the software.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communication between product managers and software engineers to validate feature requirements and scope adjustments based on customer demands, resulting in more accurate timelines and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thorough technical documentation to facilitate future development and maintenance processes, ensuring that team members understood the architecture and flow of the applications developed.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analysts to leverage customer data, translating insights into actionable software enhancements and new features that responded to immediate client needs and future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debugging sessions to troubleshoot and resolve performance bottlenecks, using diagnostic tools to monitor and optimize the applications effectively, ensuring peak efficiency during load periods.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customized security measures and data protection settings within applications, focusing on delivering a secure user experience while maintaining compliance with industry regulations and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practices, attending daily stand-ups, sprint planning, and retrospectives, facilitating timely updates and collaborative evolution of project goals and objectives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continuous integration and deployment, enhancing the development workflow to accelerate delivery processes without compromising software integrity and alignment with mission objectives.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scalable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mentoring junior developers in coding best practices and architectural patterns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teams to deliver user-centric applications and features that addressed client needs, utilizing tools such as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design prototyping and feedback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backend services and microservices architecture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performance and maintainability of enterprise-level web solutions in a cloud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to improve system performance and scalability, utilizing insight from various metrics collected during application deployment phases to make informed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CRUD applications utilizing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database queries and ensuring data integrity across various software releases and updates over time to improve overall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large-scale feature developments through effective sprint planning and stakeholder communication, resulting in rich feature sets aligned with project requirements and customer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legacy systems by migrating them to modern frameworks and architectures, ensuring performance boosts and increased security compliant with industry standards and customer trust.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unit and integration testing with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a solid foundation for quality assurance testing and maintaining high code quality within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knowledge-sharing sessions to educate teams on the latest technological trends and tools, encouraging a culture of innovation and up-to-date practices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implementation of CI/CD pipelines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decreasing the software delivery lifecycle and improving operational efficiencies across the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several high-impact backend tools that streamlined operational processes, enhancing overall workflow in various departments within the organization while ensuring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technical documentation with tools like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vital project information was effectively shared and updated throughout the software development lifecycle.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