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development, proficient in Node.js, TypeScript, and architectural designs for high-performance systems. Adept at leading engineering efforts, mentoring junior developers, and driving technical design in fast-paced and innovative environments. Highly skilled in cloud services and data-driven methodologies, committed to building resilient and scalable architectures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NestJS,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innovative card processing solutions, enhancing transaction throughput and reliability through effective API contracts and data models that support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lifecycle by applying Agile methodologies, resulting in improved collaboration and faster delivery of high-quality software products that meet industry standards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mentoring initiatives for junior engineers, fostering a culture of knowledge sharing and continuous learning, which empowered team members to adopt best practices in coding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full-stack development of modular monolith and microservices applications, ensuring efficient resource utilization while maintaining exceptional system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which streamlined project planning and resources, facilitating smooth product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for deployed services,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and response times, thereby improving overall system resilience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 to uphold high coding standards, fostering an environment of continuous improvement and excellence among team members and contributing to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evaluations of various architecture options for financial service platforms, weighing tradeoffs to ensure optimal technical direction that aligns with long-term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technologies to enhance operational efficiencies, driving the company's transition into scalable, cost-effective solutions that support growing user demands and complex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best practices across all development phases, architecting solutions with inherent security features to protect sensitive user data against emerging threats and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technical workshops to drive innovation and creatively address challenges, reinforcing the company's commitment to cutting-edge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that cater to diverse financial products, maintaining high availability and low latency to provide seamless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tech talks and documentation, enhancing team capabilities and aligning engineering efforts with the company's vision and goals for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collaborative tools and resources that improved cross-departmental communication channels, enabling smoother workflows and accelerating project timelines for product launches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employing both manual and automated methods to validate new features, ensuring high-quality outputs that meet or exceed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building scalable solutions that improve business processes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through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application resilience and modularity, and simplified deployments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 and translate them into technical specifications, ensuring alignment between technical implementation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applications' performance by refactoring legacy code and implementing modern coding standards, contributing to improved maintainability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APIs and services to enrich application features, enabling broader functionality that aligns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testing initiatives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 delivery of high-quality software products through proactive identification and resolution of defects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 meetings, promoting transparency and continuous feedback loops that optimized team effectiveness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DevOps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processes and reduced lead time for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query performance and ensuring data integrity across all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team members on best practices in software engineering, fostering skills development in technical areas relevant to both backend and frontend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enabling quick response to production incidents and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Agile methodologies across teams, resulting in improved collaboration, faster delivery, and deeper stakeholder engagement during product development and revisions.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