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innovative solutions, particularly in AI/ML applications. Proven ability to design, develop, and implement scalable software solutions focused on enhancing user experience and business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HTML5, CSS3,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TensorFlow, PyTorch, Scikit-Learn, React, Angular, Microsoft ML.NET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Serverless Architectures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Firebase,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Visual Studio, Azure DevOps,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AI/ML models that transformed the decision-making process in applications, continuously optimizing for performance and ensuring alignment with the company's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complex engineering problems, leveraging industry trends to formulate innovative recommendations and develop robust AI-powered solutions that enhance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subject matter experts to refine requirements while employing Agile methodologies to iterate on software features, ensuring alignment with corporate objectives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feature engineering methodologies to boost model accuracy, employing best practices in handling both structured and unstructured data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code quality and maintainability by adhering to best practices for documenting, writing, and testing robust APIs that facilitate integration and data flow between diverse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necessary workflows to enhance reliability and scalability of the applications within cloud environments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a collaborative team environment that encourages continuous learning and striving for departmental objectives and professional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into the development process, ensuring modern solutions are leveraged to enhance application performance and facilitate ongoing project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entire software development lifecycle from requirement gathering to deployment, employing rigorous testing regimes to ensure software reliability and functional consistency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machine learning algorithms, enhancing user experiences and increasing application engagement through predictive analytics and personalized content delivery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with UI/UX designers to create user-centric applications, focusing on optimizing the front-end experience while maintaining robust back-end solutions to meet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share knowledge and innovations with the broader engineering team, actively contributing to a culture of learning and improvement across the organization’s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interfaces that are both functional and scalable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optimizing interactions between different application layers to ensure seamless communication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tools to manage project timelines effectively, ensuring delivery milestones are met while adapting to changing requirements through agile methodologies that emphasize flexibility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enhance model outputs through iterative testing and parameter tuning, ensuring that machine learning models continually improve based on user feedback and data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high-traffic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availability and optimal performance while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various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meetings and discussions to gather requirements and feedback from stakeholders while maintaining open communication with team members to ensure alignment on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software quality through rigorous testing practices, establishing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legacy systems transformation initiatives by migrating existing applications to modern technologies, developing cleaner, more sustainable architectures that are easier to maintain and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teams to implement CI/CD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releases and ensure seamless deployments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for applications using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improving overall communication with back-end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reviews and provided constructive feedback to ensure adherence to coding standards and best practices while fostering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for data storage and management, developing complex queries and stored procedures to support application functionality and drive meaningful insights for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workshops to stay updated with emerging technologies and industry trends, integrating learned skills into projects to drive innovation and efficiency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transform user feedback into actionable development plans, prioritizing features based on business impact and customer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new software engineers, creating comprehensive documentation and training materials that promote best practices and an understanding of existing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enabling a smooth incorporation of diverse functionalities into products, achieving a cohesive, well-articulated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