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focused on backend development, specifically in Clojure and Go. Proven track record in building reliable systems and mentoring engineers to cultivate a strong technical culture while meeting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Clojure, Go, Java, Python, JavaScript,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Express.js, React, Node.js, Bootstrap,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Infrastructure:</w:t>
      </w:r>
      <w:r w:rsidRPr="00745DD3">
        <w:rPr>
          <w:rFonts w:ascii="Roboto Light" w:eastAsia="Roboto Light" w:hAnsi="Roboto Light" w:cs="Roboto Light"/>
          <w:color w:val="404040" w:themeColor="text1" w:themeTint="BF"/>
          <w:sz w:val="20"/>
          <w:szCs w:val="20"/>
        </w:rPr>
        <w:t xml:space="preserve"> AWS, GCP, Kubernetes, Docker, Terraform, Ansible,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Git, JIRA, CI/CD, RESTful APIs, GraphQL, Agile,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backend systems utilizing </w:t>
      </w:r>
      <w:r w:rsidRPr="00745DD3">
        <w:rPr>
          <w:rFonts w:ascii="Roboto Light" w:eastAsia="Roboto Light" w:hAnsi="Roboto Light" w:cs="Roboto Light"/>
          <w:b/>
          <w:bCs/>
          <w:color w:val="404040" w:themeColor="text1" w:themeTint="BF"/>
          <w:sz w:val="20"/>
          <w:szCs w:val="20"/>
        </w:rPr>
        <w:t xml:space="preserve">Clojure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performance and system reliability for millions of users in the Docker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small delivery teams through the comprehensive planning, execution, and release phases of feature development, leveraging Agile methodologies to enhance collaboration and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contributed to team knowledge-sharing initiatives, fostering a culture of technical excellence and continuous learning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architectural decision-making processes to ensure a practical balance between strategy and execution, aligning engineering solutions with overall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and Design to deliver an end-to-end value, ensuring seamless integration of systems and user experiences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observability and performance of backend services through the implementation of monitoring tools and proactive troubleshooting, ensuring high availability and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maintain operational standards and responsiveness, addressing emergent issues while raising the bar for accountability in both development and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documentation best practices across service architecture and API interfaces, ensuring clarity in technical communication and resource accessibility for the entire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tuning initiatives for distributed systems, improving response times and throughput in backend services integral to product operations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enhancements and vulnerability assessments, actively contributing to the robustness of software supply chains within critical Docker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periodic reviews of system reliability and resilience, translating findings into actionable plans that align with business objectives and user expectations for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consolidate technical debt and reinforce development workflows, establishing a framework for long-term technical sustainability alongside short-term delivery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hackathons to innovate and prototype new ideas, fostering creativity and collaboration among engineers in solving complex technical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native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reliably and scale services according to organizational needs in a cost-effective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presentations and participated in stakeholder meetings to advocate for engineering direction and roadmap alignment with organizational 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software architecture, focusing on developing features that enhance functionality, security, and maintainability of critical applications within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UI/UX teams to translate business requirements into technical specifications, ensuring timely delivery and high-quality software products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code reviews and pair programming sessions to promote best practices in code quality, leveraging collaboration tools to manage workflow and product iterations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deployment processes and reducing time-to-market for new features and bug fixes in a competitive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scrums and retrospective meetings, helping to refine processes and improve sprint efficiencies while cultivating a culture of openness and feedback in both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microservice-based applications, experiencing hands-on project deliveries that adhered to industry standards and regulatory requirements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knowledge transfer sessions to share practical insights regarding backend technology stacks and efficient practices in software development with other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deployed machine learning models as part of feature enhancements, enriching applications with intelligent analytics and predictive capabilities to transform user experiences powering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testing procedures, integrating automated test scripts that reduced manual QA efforts, improving deployment confidence levels and speeding up development cycles markedly.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documentation and user manuals for internal tools and software interactions, ensuring accurate dissemination of information and support for future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hire engineers, instilling foundational knowledge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emerging technologies relevant to the development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aggregation processes through optimized SQL queries and scheduled jobs, improving data retrieval times and enhancing performance for end-user applications driven by Microsoft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