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11 years of comprehensive experience focused on web and mobile applications. Proficient in Ruby on Rails and adept at developing innovative solutions in the cybersecurity domain, improving application security and performance.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Ruby, JavaScript, TypeScript, Python, Java, Go, Swift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Ruby on Rails, Sinatra, React, Angular, Vue.js, Django, Spring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 MongoDB, Redis, MySQL, ElasticSearch,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Docker, Kubernetes, Terraform, Git,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Technologies:</w:t>
      </w:r>
      <w:r w:rsidRPr="00745DD3">
        <w:rPr>
          <w:rFonts w:ascii="Roboto Light" w:eastAsia="Roboto Light" w:hAnsi="Roboto Light" w:cs="Roboto Light"/>
          <w:color w:val="404040" w:themeColor="text1" w:themeTint="BF"/>
          <w:sz w:val="20"/>
          <w:szCs w:val="20"/>
        </w:rPr>
        <w:t xml:space="preserve"> OWASP, SIEM, EDR, MFA, SSO, OAuth, OpenID Connect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end-to-end solutions using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employing best practices in software development while actively collaborating with cross-functional teams to ensure seamless integration of complex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solutions to monitor user behaviors at scale, contributing to the </w:t>
      </w:r>
      <w:r w:rsidRPr="00745DD3">
        <w:rPr>
          <w:rFonts w:ascii="Roboto Light" w:eastAsia="Roboto Light" w:hAnsi="Roboto Light" w:cs="Roboto Light"/>
          <w:b/>
          <w:bCs/>
          <w:color w:val="404040" w:themeColor="text1" w:themeTint="BF"/>
          <w:sz w:val="20"/>
          <w:szCs w:val="20"/>
        </w:rPr>
        <w:t xml:space="preserve">detection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of potential cyber threats, thereby enhancing the security posture of applications and delivering value to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robust and efficient data pipelines to extract meaningful insights from extensive data sets, ensuring timely response to potential security incidents and streamlining data processing workflows across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security researchers to analyze hacking strategies, enabling the development of countermeasures that proactively addressed emerging cyber threats in a dynamic digital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code reviews and automated testing to continuously improve solution quality, fostering a culture of excellence and accountability within the engineering team through constructive feedback and peer learning.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and mentored junior engineers, facilitating knowledge transfer and encouraging professional growth while managing ambiguous project requirements through effective problem-solving techniques and design validation.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standards for performance excellence and developed processes that enhanced team efficiency, promoting a proactive approach to software development and team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Constructed internal tooling for the SOC team that facilitated the identification and mitigation of security intrusions, accelerating incident response times and improving overall security operations effectiveness.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real-time monitoring capabilities by integrating external API services to enrich data-driven decisions and to provide stakeholders with actionable insights into the health and security of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initiatives to enhance user experiences by developing responsive user interfaces while ensuring that security requirements were inherently integrated into the application lifecycle from design to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Agile teams, ensuring the successful delivery of complex projects by adhering to Agile methodologies and fostering a collaborative and responsive work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team backlog refinement sessions, prioritizing tasks that aligned with business goals while utilizing analytical thinking to deliver high-quality software solutions that minimized technical debts.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an environment of continuous improvement by advocating for best practices in </w:t>
      </w:r>
      <w:r w:rsidRPr="00745DD3">
        <w:rPr>
          <w:rFonts w:ascii="Roboto Light" w:eastAsia="Roboto Light" w:hAnsi="Roboto Light" w:cs="Roboto Light"/>
          <w:b/>
          <w:bCs/>
          <w:color w:val="404040" w:themeColor="text1" w:themeTint="BF"/>
          <w:sz w:val="20"/>
          <w:szCs w:val="20"/>
        </w:rPr>
        <w:t xml:space="preserve">software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the teams remained updated with the latest trends in technology and cybersecurity strategies, remained competitive.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opportunities for operational efficiencies through system assessments, leading to the implementation of optimized development processes that reduced bottlenecks and enhanced team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logging and monitoring practices to detect anomalies and improve overall system transparency while collaborating on strategic initiatives to align development efforts with organizational security goals.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enterprise-level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ensuring code quality and maintainability through strategic refactoring practices while adhering to Agile development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 a fast-paced environment to leverage software development best practices, contributing to the successful deployment of large-scale applications tailored to meet client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automated testing practices, reducing the incidence of production bugs and enhancing the software release lifecycle efficiency through practical test-driven development (TDD)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application performance metrics to identify bottlenecks and inefficiencies, recommending and implementing solutions that contributed to system optimization and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Strengthened application security by integrating </w:t>
      </w:r>
      <w:r w:rsidRPr="00745DD3">
        <w:rPr>
          <w:rFonts w:ascii="Roboto Light" w:eastAsia="Roboto Light" w:hAnsi="Roboto Light" w:cs="Roboto Light"/>
          <w:b/>
          <w:bCs/>
          <w:color w:val="404040" w:themeColor="text1" w:themeTint="BF"/>
          <w:sz w:val="20"/>
          <w:szCs w:val="20"/>
        </w:rPr>
        <w:t xml:space="preserve">OWASP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guidelines into the development process, ensuring adherence to industry standards and best practices throughout the application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architecture discussions to define the best technology stacks and application frameworks, contributing to the conceptualization of high-quality software solutions addressing business challenges.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actively, ensuring knowledge transfer and adherence to project architecture while fostering a collaborative and innovative team culture focused on technology excellence.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source control tools, such as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during the development workflow, ensuring collaboration and tracking changes in large-scale software projects with multiple contributors.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performance tuning of database queries to improve application responsiveness, consequently enhancing user experience across enterprise applications under high loads.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RESTful APIs that facilitated seamless data integration with external services while ensuring security and compliance with industry standards and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user experience design sessions, providing insights into improving functionality and usability of applications based on user feedback and analytics reports.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operations teams to implement CI/CD pipelines that automated deployment processes, significantly reducing the time required for delivering high-quality features and fixes to end-users.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